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5"/>
        </w:rPr>
      </w:pPr>
    </w:p>
    <w:p>
      <w:pPr>
        <w:pStyle w:val="BodyText"/>
        <w:spacing w:line="489" w:lineRule="auto" w:before="93"/>
        <w:ind w:left="283" w:right="6930"/>
      </w:pPr>
      <w:r>
        <w:rPr>
          <w:color w:val="231F20"/>
        </w:rPr>
        <w:t>Teléfono: 928.462.291. Correo electrónico:</w:t>
      </w:r>
    </w:p>
    <w:p>
      <w:pPr>
        <w:pStyle w:val="BodyText"/>
        <w:ind w:left="283"/>
      </w:pPr>
      <w:hyperlink r:id="rId6">
        <w:r>
          <w:rPr>
            <w:color w:val="231F20"/>
          </w:rPr>
          <w:t>desarrolloempresa@camarafuerteventura.org</w:t>
        </w:r>
      </w:hyperlink>
    </w:p>
    <w:p>
      <w:pPr>
        <w:pStyle w:val="BodyText"/>
        <w:spacing w:before="10"/>
      </w:pPr>
    </w:p>
    <w:p>
      <w:pPr>
        <w:pStyle w:val="BodyText"/>
        <w:spacing w:before="1"/>
        <w:ind w:left="283"/>
      </w:pPr>
      <w:r>
        <w:rPr>
          <w:color w:val="231F20"/>
        </w:rPr>
        <w:t>Puerto del Rosario, a cinco de diciembre de dos mil veintidós.</w:t>
      </w:r>
    </w:p>
    <w:p>
      <w:pPr>
        <w:pStyle w:val="BodyText"/>
        <w:spacing w:before="10"/>
      </w:pPr>
    </w:p>
    <w:p>
      <w:pPr>
        <w:pStyle w:val="BodyText"/>
        <w:ind w:left="283"/>
      </w:pPr>
      <w:r>
        <w:rPr>
          <w:color w:val="231F20"/>
        </w:rPr>
        <w:t>LA CONSEJERA DE ÁREA INSULAR DE PRESIDENCIA, ECONOMÍA, HACIENDA, PROMOCIÓN</w:t>
      </w:r>
    </w:p>
    <w:p>
      <w:pPr>
        <w:pStyle w:val="BodyText"/>
        <w:spacing w:before="23"/>
        <w:ind w:left="113"/>
      </w:pPr>
      <w:r>
        <w:rPr>
          <w:color w:val="231F20"/>
        </w:rPr>
        <w:t>ECONÓMICA Y SOSTENIBILIDAD MEDIOAMBIENTAL, Dolores Alicia García Martínez.</w:t>
      </w:r>
    </w:p>
    <w:p>
      <w:pPr>
        <w:pStyle w:val="BodyText"/>
        <w:spacing w:before="11"/>
      </w:pPr>
    </w:p>
    <w:p>
      <w:pPr>
        <w:pStyle w:val="BodyText"/>
        <w:ind w:right="110"/>
        <w:jc w:val="right"/>
      </w:pPr>
      <w:r>
        <w:rPr>
          <w:color w:val="231F20"/>
        </w:rPr>
        <w:t>237.475</w:t>
      </w:r>
    </w:p>
    <w:p>
      <w:pPr>
        <w:pStyle w:val="BodyText"/>
        <w:rPr>
          <w:sz w:val="20"/>
        </w:rPr>
      </w:pPr>
    </w:p>
    <w:p>
      <w:pPr>
        <w:pStyle w:val="BodyText"/>
        <w:rPr>
          <w:sz w:val="20"/>
        </w:rPr>
      </w:pPr>
    </w:p>
    <w:p>
      <w:pPr>
        <w:pStyle w:val="BodyText"/>
        <w:spacing w:before="1"/>
        <w:rPr>
          <w:sz w:val="19"/>
        </w:rPr>
      </w:pPr>
    </w:p>
    <w:p>
      <w:pPr>
        <w:pStyle w:val="Heading1"/>
        <w:ind w:left="3274" w:right="3273"/>
        <w:jc w:val="center"/>
      </w:pPr>
      <w:r>
        <w:rPr>
          <w:color w:val="231F20"/>
        </w:rPr>
        <w:t>ANUNCIO</w:t>
      </w:r>
    </w:p>
    <w:p>
      <w:pPr>
        <w:spacing w:before="24"/>
        <w:ind w:left="113" w:right="0" w:firstLine="0"/>
        <w:jc w:val="left"/>
        <w:rPr>
          <w:b/>
          <w:sz w:val="22"/>
        </w:rPr>
      </w:pPr>
      <w:r>
        <w:rPr>
          <w:b/>
          <w:color w:val="231F20"/>
          <w:sz w:val="22"/>
        </w:rPr>
        <w:t>3.557</w:t>
      </w:r>
    </w:p>
    <w:p>
      <w:pPr>
        <w:pStyle w:val="BodyText"/>
        <w:spacing w:line="261" w:lineRule="auto" w:before="23"/>
        <w:ind w:left="113" w:right="110" w:firstLine="170"/>
        <w:jc w:val="both"/>
      </w:pPr>
      <w:r>
        <w:rPr>
          <w:color w:val="231F20"/>
        </w:rPr>
        <w:t>EXTRACTO DE LA CONVOCATORIA DE SUBVENCIONES PARA LA PUESTA EN MARCHA DE INICIATIVAS EMPRESARIALES, 2022</w:t>
      </w:r>
    </w:p>
    <w:p>
      <w:pPr>
        <w:pStyle w:val="BodyText"/>
        <w:rPr>
          <w:sz w:val="21"/>
        </w:rPr>
      </w:pPr>
    </w:p>
    <w:p>
      <w:pPr>
        <w:pStyle w:val="BodyText"/>
        <w:ind w:left="283"/>
      </w:pPr>
      <w:r>
        <w:rPr>
          <w:color w:val="231F20"/>
        </w:rPr>
        <w:t>BDNS (Identif.): 663279</w:t>
      </w:r>
    </w:p>
    <w:p>
      <w:pPr>
        <w:pStyle w:val="BodyText"/>
        <w:spacing w:before="10"/>
      </w:pPr>
    </w:p>
    <w:p>
      <w:pPr>
        <w:pStyle w:val="BodyText"/>
        <w:spacing w:line="261" w:lineRule="auto"/>
        <w:ind w:left="113" w:right="110" w:firstLine="170"/>
        <w:jc w:val="both"/>
      </w:pPr>
      <w:r>
        <w:rPr>
          <w:color w:val="231F20"/>
        </w:rPr>
        <w:t>De</w:t>
      </w:r>
      <w:r>
        <w:rPr>
          <w:color w:val="231F20"/>
          <w:spacing w:val="-21"/>
        </w:rPr>
        <w:t> </w:t>
      </w:r>
      <w:r>
        <w:rPr>
          <w:color w:val="231F20"/>
        </w:rPr>
        <w:t>conformidad</w:t>
      </w:r>
      <w:r>
        <w:rPr>
          <w:color w:val="231F20"/>
          <w:spacing w:val="-20"/>
        </w:rPr>
        <w:t> </w:t>
      </w:r>
      <w:r>
        <w:rPr>
          <w:color w:val="231F20"/>
        </w:rPr>
        <w:t>con</w:t>
      </w:r>
      <w:r>
        <w:rPr>
          <w:color w:val="231F20"/>
          <w:spacing w:val="-20"/>
        </w:rPr>
        <w:t> </w:t>
      </w:r>
      <w:r>
        <w:rPr>
          <w:color w:val="231F20"/>
        </w:rPr>
        <w:t>lo</w:t>
      </w:r>
      <w:r>
        <w:rPr>
          <w:color w:val="231F20"/>
          <w:spacing w:val="-21"/>
        </w:rPr>
        <w:t> </w:t>
      </w:r>
      <w:r>
        <w:rPr>
          <w:color w:val="231F20"/>
          <w:spacing w:val="-3"/>
        </w:rPr>
        <w:t>previsto</w:t>
      </w:r>
      <w:r>
        <w:rPr>
          <w:color w:val="231F20"/>
          <w:spacing w:val="-20"/>
        </w:rPr>
        <w:t> </w:t>
      </w:r>
      <w:r>
        <w:rPr>
          <w:color w:val="231F20"/>
        </w:rPr>
        <w:t>en</w:t>
      </w:r>
      <w:r>
        <w:rPr>
          <w:color w:val="231F20"/>
          <w:spacing w:val="-20"/>
        </w:rPr>
        <w:t> </w:t>
      </w:r>
      <w:r>
        <w:rPr>
          <w:color w:val="231F20"/>
        </w:rPr>
        <w:t>los</w:t>
      </w:r>
      <w:r>
        <w:rPr>
          <w:color w:val="231F20"/>
          <w:spacing w:val="-21"/>
        </w:rPr>
        <w:t> </w:t>
      </w:r>
      <w:r>
        <w:rPr>
          <w:color w:val="231F20"/>
        </w:rPr>
        <w:t>artículos</w:t>
      </w:r>
      <w:r>
        <w:rPr>
          <w:color w:val="231F20"/>
          <w:spacing w:val="-20"/>
        </w:rPr>
        <w:t> </w:t>
      </w:r>
      <w:r>
        <w:rPr>
          <w:color w:val="231F20"/>
        </w:rPr>
        <w:t>17.3.b</w:t>
      </w:r>
      <w:r>
        <w:rPr>
          <w:color w:val="231F20"/>
          <w:spacing w:val="-20"/>
        </w:rPr>
        <w:t> </w:t>
      </w:r>
      <w:r>
        <w:rPr>
          <w:color w:val="231F20"/>
        </w:rPr>
        <w:t>y</w:t>
      </w:r>
      <w:r>
        <w:rPr>
          <w:color w:val="231F20"/>
          <w:spacing w:val="-21"/>
        </w:rPr>
        <w:t> </w:t>
      </w:r>
      <w:r>
        <w:rPr>
          <w:color w:val="231F20"/>
        </w:rPr>
        <w:t>20.8.a</w:t>
      </w:r>
      <w:r>
        <w:rPr>
          <w:color w:val="231F20"/>
          <w:spacing w:val="-20"/>
        </w:rPr>
        <w:t> </w:t>
      </w:r>
      <w:r>
        <w:rPr>
          <w:color w:val="231F20"/>
        </w:rPr>
        <w:t>de</w:t>
      </w:r>
      <w:r>
        <w:rPr>
          <w:color w:val="231F20"/>
          <w:spacing w:val="-20"/>
        </w:rPr>
        <w:t> </w:t>
      </w:r>
      <w:r>
        <w:rPr>
          <w:color w:val="231F20"/>
        </w:rPr>
        <w:t>la</w:t>
      </w:r>
      <w:r>
        <w:rPr>
          <w:color w:val="231F20"/>
          <w:spacing w:val="-21"/>
        </w:rPr>
        <w:t> </w:t>
      </w:r>
      <w:r>
        <w:rPr>
          <w:color w:val="231F20"/>
          <w:spacing w:val="-3"/>
        </w:rPr>
        <w:t>Ley</w:t>
      </w:r>
      <w:r>
        <w:rPr>
          <w:color w:val="231F20"/>
          <w:spacing w:val="-20"/>
        </w:rPr>
        <w:t> </w:t>
      </w:r>
      <w:r>
        <w:rPr>
          <w:color w:val="231F20"/>
        </w:rPr>
        <w:t>38/2003,</w:t>
      </w:r>
      <w:r>
        <w:rPr>
          <w:color w:val="231F20"/>
          <w:spacing w:val="-20"/>
        </w:rPr>
        <w:t> </w:t>
      </w:r>
      <w:r>
        <w:rPr>
          <w:color w:val="231F20"/>
        </w:rPr>
        <w:t>de</w:t>
      </w:r>
      <w:r>
        <w:rPr>
          <w:color w:val="231F20"/>
          <w:spacing w:val="-21"/>
        </w:rPr>
        <w:t> </w:t>
      </w:r>
      <w:r>
        <w:rPr>
          <w:color w:val="231F20"/>
        </w:rPr>
        <w:t>17</w:t>
      </w:r>
      <w:r>
        <w:rPr>
          <w:color w:val="231F20"/>
          <w:spacing w:val="-20"/>
        </w:rPr>
        <w:t> </w:t>
      </w:r>
      <w:r>
        <w:rPr>
          <w:color w:val="231F20"/>
        </w:rPr>
        <w:t>de</w:t>
      </w:r>
      <w:r>
        <w:rPr>
          <w:color w:val="231F20"/>
          <w:spacing w:val="-20"/>
        </w:rPr>
        <w:t> </w:t>
      </w:r>
      <w:r>
        <w:rPr>
          <w:color w:val="231F20"/>
          <w:spacing w:val="-3"/>
        </w:rPr>
        <w:t>noviembre,</w:t>
      </w:r>
      <w:r>
        <w:rPr>
          <w:color w:val="231F20"/>
          <w:spacing w:val="-21"/>
        </w:rPr>
        <w:t> </w:t>
      </w:r>
      <w:r>
        <w:rPr>
          <w:color w:val="231F20"/>
        </w:rPr>
        <w:t>General de Subvenciones, se publica el extracto de la convocatoria cuyo texto completo puede consultarse en la Base de</w:t>
      </w:r>
      <w:r>
        <w:rPr>
          <w:color w:val="231F20"/>
          <w:spacing w:val="-25"/>
        </w:rPr>
        <w:t> </w:t>
      </w:r>
      <w:r>
        <w:rPr>
          <w:color w:val="231F20"/>
        </w:rPr>
        <w:t>Datos</w:t>
      </w:r>
      <w:r>
        <w:rPr>
          <w:color w:val="231F20"/>
          <w:spacing w:val="-25"/>
        </w:rPr>
        <w:t> </w:t>
      </w:r>
      <w:r>
        <w:rPr>
          <w:color w:val="231F20"/>
        </w:rPr>
        <w:t>Nacional</w:t>
      </w:r>
      <w:r>
        <w:rPr>
          <w:color w:val="231F20"/>
          <w:spacing w:val="-24"/>
        </w:rPr>
        <w:t> </w:t>
      </w:r>
      <w:r>
        <w:rPr>
          <w:color w:val="231F20"/>
        </w:rPr>
        <w:t>de</w:t>
      </w:r>
      <w:r>
        <w:rPr>
          <w:color w:val="231F20"/>
          <w:spacing w:val="-25"/>
        </w:rPr>
        <w:t> </w:t>
      </w:r>
      <w:r>
        <w:rPr>
          <w:color w:val="231F20"/>
        </w:rPr>
        <w:t>Subvenciones</w:t>
      </w:r>
      <w:r>
        <w:rPr>
          <w:color w:val="231F20"/>
          <w:spacing w:val="-24"/>
        </w:rPr>
        <w:t> </w:t>
      </w:r>
      <w:hyperlink r:id="rId7">
        <w:r>
          <w:rPr>
            <w:color w:val="231F20"/>
          </w:rPr>
          <w:t>(https://www</w:t>
        </w:r>
      </w:hyperlink>
      <w:r>
        <w:rPr>
          <w:color w:val="231F20"/>
        </w:rPr>
        <w:t>.infosubv</w:t>
      </w:r>
      <w:hyperlink r:id="rId7">
        <w:r>
          <w:rPr>
            <w:color w:val="231F20"/>
          </w:rPr>
          <w:t>enciones.es/bdnstrans/GE/es/convocatoria/663279)</w:t>
        </w:r>
      </w:hyperlink>
    </w:p>
    <w:p>
      <w:pPr>
        <w:pStyle w:val="BodyText"/>
        <w:spacing w:before="1"/>
        <w:rPr>
          <w:sz w:val="21"/>
        </w:rPr>
      </w:pPr>
    </w:p>
    <w:p>
      <w:pPr>
        <w:pStyle w:val="BodyText"/>
        <w:spacing w:line="261" w:lineRule="auto"/>
        <w:ind w:left="113" w:right="110" w:firstLine="170"/>
        <w:jc w:val="both"/>
      </w:pPr>
      <w:r>
        <w:rPr>
          <w:color w:val="231F20"/>
        </w:rPr>
        <w:t>Extracto</w:t>
      </w:r>
      <w:r>
        <w:rPr>
          <w:color w:val="231F20"/>
          <w:spacing w:val="-20"/>
        </w:rPr>
        <w:t> </w:t>
      </w:r>
      <w:r>
        <w:rPr>
          <w:color w:val="231F20"/>
        </w:rPr>
        <w:t>de</w:t>
      </w:r>
      <w:r>
        <w:rPr>
          <w:color w:val="231F20"/>
          <w:spacing w:val="-19"/>
        </w:rPr>
        <w:t> </w:t>
      </w:r>
      <w:r>
        <w:rPr>
          <w:color w:val="231F20"/>
        </w:rPr>
        <w:t>la</w:t>
      </w:r>
      <w:r>
        <w:rPr>
          <w:color w:val="231F20"/>
          <w:spacing w:val="-19"/>
        </w:rPr>
        <w:t> </w:t>
      </w:r>
      <w:r>
        <w:rPr>
          <w:color w:val="231F20"/>
        </w:rPr>
        <w:t>Resolución</w:t>
      </w:r>
      <w:r>
        <w:rPr>
          <w:color w:val="231F20"/>
          <w:spacing w:val="-19"/>
        </w:rPr>
        <w:t> </w:t>
      </w:r>
      <w:r>
        <w:rPr>
          <w:color w:val="231F20"/>
        </w:rPr>
        <w:t>número</w:t>
      </w:r>
      <w:r>
        <w:rPr>
          <w:color w:val="231F20"/>
          <w:spacing w:val="-19"/>
        </w:rPr>
        <w:t> </w:t>
      </w:r>
      <w:r>
        <w:rPr>
          <w:color w:val="231F20"/>
        </w:rPr>
        <w:t>CAB/2022/9627,</w:t>
      </w:r>
      <w:r>
        <w:rPr>
          <w:color w:val="231F20"/>
          <w:spacing w:val="-19"/>
        </w:rPr>
        <w:t> </w:t>
      </w:r>
      <w:r>
        <w:rPr>
          <w:color w:val="231F20"/>
        </w:rPr>
        <w:t>de</w:t>
      </w:r>
      <w:r>
        <w:rPr>
          <w:color w:val="231F20"/>
          <w:spacing w:val="-19"/>
        </w:rPr>
        <w:t> </w:t>
      </w:r>
      <w:r>
        <w:rPr>
          <w:color w:val="231F20"/>
        </w:rPr>
        <w:t>fecha</w:t>
      </w:r>
      <w:r>
        <w:rPr>
          <w:color w:val="231F20"/>
          <w:spacing w:val="-19"/>
        </w:rPr>
        <w:t> </w:t>
      </w:r>
      <w:r>
        <w:rPr>
          <w:color w:val="231F20"/>
        </w:rPr>
        <w:t>12</w:t>
      </w:r>
      <w:r>
        <w:rPr>
          <w:color w:val="231F20"/>
          <w:spacing w:val="-19"/>
        </w:rPr>
        <w:t> </w:t>
      </w:r>
      <w:r>
        <w:rPr>
          <w:color w:val="231F20"/>
        </w:rPr>
        <w:t>de</w:t>
      </w:r>
      <w:r>
        <w:rPr>
          <w:color w:val="231F20"/>
          <w:spacing w:val="-19"/>
        </w:rPr>
        <w:t> </w:t>
      </w:r>
      <w:r>
        <w:rPr>
          <w:color w:val="231F20"/>
        </w:rPr>
        <w:t>diciembre</w:t>
      </w:r>
      <w:r>
        <w:rPr>
          <w:color w:val="231F20"/>
          <w:spacing w:val="-19"/>
        </w:rPr>
        <w:t> </w:t>
      </w:r>
      <w:r>
        <w:rPr>
          <w:color w:val="231F20"/>
        </w:rPr>
        <w:t>de</w:t>
      </w:r>
      <w:r>
        <w:rPr>
          <w:color w:val="231F20"/>
          <w:spacing w:val="-19"/>
        </w:rPr>
        <w:t> </w:t>
      </w:r>
      <w:r>
        <w:rPr>
          <w:color w:val="231F20"/>
        </w:rPr>
        <w:t>2022,</w:t>
      </w:r>
      <w:r>
        <w:rPr>
          <w:color w:val="231F20"/>
          <w:spacing w:val="-19"/>
        </w:rPr>
        <w:t> </w:t>
      </w:r>
      <w:r>
        <w:rPr>
          <w:color w:val="231F20"/>
        </w:rPr>
        <w:t>de</w:t>
      </w:r>
      <w:r>
        <w:rPr>
          <w:color w:val="231F20"/>
          <w:spacing w:val="-19"/>
        </w:rPr>
        <w:t> </w:t>
      </w:r>
      <w:r>
        <w:rPr>
          <w:color w:val="231F20"/>
        </w:rPr>
        <w:t>doña</w:t>
      </w:r>
      <w:r>
        <w:rPr>
          <w:color w:val="231F20"/>
          <w:spacing w:val="-19"/>
        </w:rPr>
        <w:t> </w:t>
      </w:r>
      <w:r>
        <w:rPr>
          <w:color w:val="231F20"/>
        </w:rPr>
        <w:t>Dolores</w:t>
      </w:r>
      <w:r>
        <w:rPr>
          <w:color w:val="231F20"/>
          <w:spacing w:val="-19"/>
        </w:rPr>
        <w:t> </w:t>
      </w:r>
      <w:r>
        <w:rPr>
          <w:color w:val="231F20"/>
        </w:rPr>
        <w:t>Alicia </w:t>
      </w:r>
      <w:r>
        <w:rPr>
          <w:color w:val="231F20"/>
          <w:spacing w:val="-9"/>
        </w:rPr>
        <w:t>García</w:t>
      </w:r>
      <w:r>
        <w:rPr>
          <w:color w:val="231F20"/>
          <w:spacing w:val="-23"/>
        </w:rPr>
        <w:t> </w:t>
      </w:r>
      <w:r>
        <w:rPr>
          <w:color w:val="231F20"/>
          <w:spacing w:val="-9"/>
        </w:rPr>
        <w:t>Martínez,</w:t>
      </w:r>
      <w:r>
        <w:rPr>
          <w:color w:val="231F20"/>
          <w:spacing w:val="-22"/>
        </w:rPr>
        <w:t> </w:t>
      </w:r>
      <w:r>
        <w:rPr>
          <w:color w:val="231F20"/>
          <w:spacing w:val="-9"/>
        </w:rPr>
        <w:t>Consejera</w:t>
      </w:r>
      <w:r>
        <w:rPr>
          <w:color w:val="231F20"/>
          <w:spacing w:val="-22"/>
        </w:rPr>
        <w:t> </w:t>
      </w:r>
      <w:r>
        <w:rPr>
          <w:color w:val="231F20"/>
          <w:spacing w:val="-7"/>
        </w:rPr>
        <w:t>del</w:t>
      </w:r>
      <w:r>
        <w:rPr>
          <w:color w:val="231F20"/>
          <w:spacing w:val="-23"/>
        </w:rPr>
        <w:t> </w:t>
      </w:r>
      <w:r>
        <w:rPr>
          <w:color w:val="231F20"/>
          <w:spacing w:val="-8"/>
        </w:rPr>
        <w:t>Área</w:t>
      </w:r>
      <w:r>
        <w:rPr>
          <w:color w:val="231F20"/>
          <w:spacing w:val="-22"/>
        </w:rPr>
        <w:t> </w:t>
      </w:r>
      <w:r>
        <w:rPr>
          <w:color w:val="231F20"/>
          <w:spacing w:val="-9"/>
        </w:rPr>
        <w:t>Insular</w:t>
      </w:r>
      <w:r>
        <w:rPr>
          <w:color w:val="231F20"/>
          <w:spacing w:val="-22"/>
        </w:rPr>
        <w:t> </w:t>
      </w:r>
      <w:r>
        <w:rPr>
          <w:color w:val="231F20"/>
          <w:spacing w:val="-5"/>
        </w:rPr>
        <w:t>de</w:t>
      </w:r>
      <w:r>
        <w:rPr>
          <w:color w:val="231F20"/>
          <w:spacing w:val="-22"/>
        </w:rPr>
        <w:t> </w:t>
      </w:r>
      <w:r>
        <w:rPr>
          <w:color w:val="231F20"/>
          <w:spacing w:val="-10"/>
        </w:rPr>
        <w:t>Presidencia,</w:t>
      </w:r>
      <w:r>
        <w:rPr>
          <w:color w:val="231F20"/>
          <w:spacing w:val="-23"/>
        </w:rPr>
        <w:t> </w:t>
      </w:r>
      <w:r>
        <w:rPr>
          <w:color w:val="231F20"/>
          <w:spacing w:val="-9"/>
        </w:rPr>
        <w:t>Economía,</w:t>
      </w:r>
      <w:r>
        <w:rPr>
          <w:color w:val="231F20"/>
          <w:spacing w:val="-22"/>
        </w:rPr>
        <w:t> </w:t>
      </w:r>
      <w:r>
        <w:rPr>
          <w:color w:val="231F20"/>
          <w:spacing w:val="-9"/>
        </w:rPr>
        <w:t>Hacienda,</w:t>
      </w:r>
      <w:r>
        <w:rPr>
          <w:color w:val="231F20"/>
          <w:spacing w:val="-22"/>
        </w:rPr>
        <w:t> </w:t>
      </w:r>
      <w:r>
        <w:rPr>
          <w:color w:val="231F20"/>
          <w:spacing w:val="-9"/>
        </w:rPr>
        <w:t>Promoción</w:t>
      </w:r>
      <w:r>
        <w:rPr>
          <w:color w:val="231F20"/>
          <w:spacing w:val="-22"/>
        </w:rPr>
        <w:t> </w:t>
      </w:r>
      <w:r>
        <w:rPr>
          <w:color w:val="231F20"/>
          <w:spacing w:val="-9"/>
        </w:rPr>
        <w:t>Económica</w:t>
      </w:r>
      <w:r>
        <w:rPr>
          <w:color w:val="231F20"/>
          <w:spacing w:val="-23"/>
        </w:rPr>
        <w:t> </w:t>
      </w:r>
      <w:r>
        <w:rPr>
          <w:color w:val="231F20"/>
        </w:rPr>
        <w:t>y</w:t>
      </w:r>
      <w:r>
        <w:rPr>
          <w:color w:val="231F20"/>
          <w:spacing w:val="-22"/>
        </w:rPr>
        <w:t> </w:t>
      </w:r>
      <w:r>
        <w:rPr>
          <w:color w:val="231F20"/>
          <w:spacing w:val="-10"/>
        </w:rPr>
        <w:t>Sostenibilidad </w:t>
      </w:r>
      <w:r>
        <w:rPr>
          <w:color w:val="231F20"/>
        </w:rPr>
        <w:t>Medioambiental,</w:t>
      </w:r>
      <w:r>
        <w:rPr>
          <w:color w:val="231F20"/>
          <w:spacing w:val="-8"/>
        </w:rPr>
        <w:t> </w:t>
      </w:r>
      <w:r>
        <w:rPr>
          <w:color w:val="231F20"/>
        </w:rPr>
        <w:t>por</w:t>
      </w:r>
      <w:r>
        <w:rPr>
          <w:color w:val="231F20"/>
          <w:spacing w:val="-8"/>
        </w:rPr>
        <w:t> </w:t>
      </w:r>
      <w:r>
        <w:rPr>
          <w:color w:val="231F20"/>
        </w:rPr>
        <w:t>el</w:t>
      </w:r>
      <w:r>
        <w:rPr>
          <w:color w:val="231F20"/>
          <w:spacing w:val="-8"/>
        </w:rPr>
        <w:t> </w:t>
      </w:r>
      <w:r>
        <w:rPr>
          <w:color w:val="231F20"/>
        </w:rPr>
        <w:t>que</w:t>
      </w:r>
      <w:r>
        <w:rPr>
          <w:color w:val="231F20"/>
          <w:spacing w:val="-8"/>
        </w:rPr>
        <w:t> </w:t>
      </w:r>
      <w:r>
        <w:rPr>
          <w:color w:val="231F20"/>
        </w:rPr>
        <w:t>se</w:t>
      </w:r>
      <w:r>
        <w:rPr>
          <w:color w:val="231F20"/>
          <w:spacing w:val="-7"/>
        </w:rPr>
        <w:t> </w:t>
      </w:r>
      <w:r>
        <w:rPr>
          <w:color w:val="231F20"/>
          <w:spacing w:val="-3"/>
        </w:rPr>
        <w:t>convoca,</w:t>
      </w:r>
      <w:r>
        <w:rPr>
          <w:color w:val="231F20"/>
          <w:spacing w:val="-8"/>
        </w:rPr>
        <w:t> </w:t>
      </w:r>
      <w:r>
        <w:rPr>
          <w:color w:val="231F20"/>
        </w:rPr>
        <w:t>para</w:t>
      </w:r>
      <w:r>
        <w:rPr>
          <w:color w:val="231F20"/>
          <w:spacing w:val="-8"/>
        </w:rPr>
        <w:t> </w:t>
      </w:r>
      <w:r>
        <w:rPr>
          <w:color w:val="231F20"/>
        </w:rPr>
        <w:t>la</w:t>
      </w:r>
      <w:r>
        <w:rPr>
          <w:color w:val="231F20"/>
          <w:spacing w:val="-8"/>
        </w:rPr>
        <w:t> </w:t>
      </w:r>
      <w:r>
        <w:rPr>
          <w:color w:val="231F20"/>
        </w:rPr>
        <w:t>anualidad</w:t>
      </w:r>
      <w:r>
        <w:rPr>
          <w:color w:val="231F20"/>
          <w:spacing w:val="-7"/>
        </w:rPr>
        <w:t> </w:t>
      </w:r>
      <w:r>
        <w:rPr>
          <w:color w:val="231F20"/>
        </w:rPr>
        <w:t>2022,</w:t>
      </w:r>
      <w:r>
        <w:rPr>
          <w:color w:val="231F20"/>
          <w:spacing w:val="-8"/>
        </w:rPr>
        <w:t> </w:t>
      </w:r>
      <w:r>
        <w:rPr>
          <w:color w:val="231F20"/>
        </w:rPr>
        <w:t>la</w:t>
      </w:r>
      <w:r>
        <w:rPr>
          <w:color w:val="231F20"/>
          <w:spacing w:val="-8"/>
        </w:rPr>
        <w:t> </w:t>
      </w:r>
      <w:r>
        <w:rPr>
          <w:color w:val="231F20"/>
        </w:rPr>
        <w:t>Concesión</w:t>
      </w:r>
      <w:r>
        <w:rPr>
          <w:color w:val="231F20"/>
          <w:spacing w:val="-8"/>
        </w:rPr>
        <w:t> </w:t>
      </w:r>
      <w:r>
        <w:rPr>
          <w:color w:val="231F20"/>
        </w:rPr>
        <w:t>de</w:t>
      </w:r>
      <w:r>
        <w:rPr>
          <w:color w:val="231F20"/>
          <w:spacing w:val="-8"/>
        </w:rPr>
        <w:t> </w:t>
      </w:r>
      <w:r>
        <w:rPr>
          <w:color w:val="231F20"/>
        </w:rPr>
        <w:t>Subvenciones,</w:t>
      </w:r>
      <w:r>
        <w:rPr>
          <w:color w:val="231F20"/>
          <w:spacing w:val="-7"/>
        </w:rPr>
        <w:t> </w:t>
      </w:r>
      <w:r>
        <w:rPr>
          <w:color w:val="231F20"/>
        </w:rPr>
        <w:t>en</w:t>
      </w:r>
      <w:r>
        <w:rPr>
          <w:color w:val="231F20"/>
          <w:spacing w:val="-8"/>
        </w:rPr>
        <w:t> </w:t>
      </w:r>
      <w:r>
        <w:rPr>
          <w:color w:val="231F20"/>
        </w:rPr>
        <w:t>régimen</w:t>
      </w:r>
      <w:r>
        <w:rPr>
          <w:color w:val="231F20"/>
          <w:spacing w:val="-8"/>
        </w:rPr>
        <w:t> </w:t>
      </w:r>
      <w:r>
        <w:rPr>
          <w:color w:val="231F20"/>
        </w:rPr>
        <w:t>de concurrencia competitiva para la puesta en marcha de Iniciativas</w:t>
      </w:r>
      <w:r>
        <w:rPr>
          <w:color w:val="231F20"/>
          <w:spacing w:val="-22"/>
        </w:rPr>
        <w:t> </w:t>
      </w:r>
      <w:r>
        <w:rPr>
          <w:color w:val="231F20"/>
        </w:rPr>
        <w:t>Empresariales.</w:t>
      </w:r>
    </w:p>
    <w:p>
      <w:pPr>
        <w:pStyle w:val="BodyText"/>
        <w:spacing w:before="1"/>
        <w:rPr>
          <w:sz w:val="21"/>
        </w:rPr>
      </w:pPr>
    </w:p>
    <w:p>
      <w:pPr>
        <w:pStyle w:val="BodyText"/>
        <w:ind w:left="283"/>
      </w:pPr>
      <w:r>
        <w:rPr>
          <w:color w:val="231F20"/>
        </w:rPr>
        <w:t>Primero. Beneficiarios.</w:t>
      </w:r>
    </w:p>
    <w:p>
      <w:pPr>
        <w:pStyle w:val="BodyText"/>
        <w:spacing w:before="10"/>
      </w:pPr>
    </w:p>
    <w:p>
      <w:pPr>
        <w:pStyle w:val="BodyText"/>
        <w:spacing w:line="261" w:lineRule="auto"/>
        <w:ind w:left="113" w:right="111" w:firstLine="170"/>
        <w:jc w:val="both"/>
      </w:pPr>
      <w:r>
        <w:rPr>
          <w:color w:val="231F20"/>
          <w:spacing w:val="-4"/>
        </w:rPr>
        <w:t>Tendrán</w:t>
      </w:r>
      <w:r>
        <w:rPr>
          <w:color w:val="231F20"/>
          <w:spacing w:val="-22"/>
        </w:rPr>
        <w:t> </w:t>
      </w:r>
      <w:r>
        <w:rPr>
          <w:color w:val="231F20"/>
        </w:rPr>
        <w:t>la</w:t>
      </w:r>
      <w:r>
        <w:rPr>
          <w:color w:val="231F20"/>
          <w:spacing w:val="-21"/>
        </w:rPr>
        <w:t> </w:t>
      </w:r>
      <w:r>
        <w:rPr>
          <w:color w:val="231F20"/>
        </w:rPr>
        <w:t>condición</w:t>
      </w:r>
      <w:r>
        <w:rPr>
          <w:color w:val="231F20"/>
          <w:spacing w:val="-22"/>
        </w:rPr>
        <w:t> </w:t>
      </w:r>
      <w:r>
        <w:rPr>
          <w:color w:val="231F20"/>
        </w:rPr>
        <w:t>de</w:t>
      </w:r>
      <w:r>
        <w:rPr>
          <w:color w:val="231F20"/>
          <w:spacing w:val="-21"/>
        </w:rPr>
        <w:t> </w:t>
      </w:r>
      <w:r>
        <w:rPr>
          <w:color w:val="231F20"/>
          <w:spacing w:val="-3"/>
        </w:rPr>
        <w:t>beneficiarios</w:t>
      </w:r>
      <w:r>
        <w:rPr>
          <w:color w:val="231F20"/>
          <w:spacing w:val="-22"/>
        </w:rPr>
        <w:t> </w:t>
      </w:r>
      <w:r>
        <w:rPr>
          <w:color w:val="231F20"/>
        </w:rPr>
        <w:t>las</w:t>
      </w:r>
      <w:r>
        <w:rPr>
          <w:color w:val="231F20"/>
          <w:spacing w:val="-21"/>
        </w:rPr>
        <w:t> </w:t>
      </w:r>
      <w:r>
        <w:rPr>
          <w:color w:val="231F20"/>
        </w:rPr>
        <w:t>personas</w:t>
      </w:r>
      <w:r>
        <w:rPr>
          <w:color w:val="231F20"/>
          <w:spacing w:val="-22"/>
        </w:rPr>
        <w:t> </w:t>
      </w:r>
      <w:r>
        <w:rPr>
          <w:color w:val="231F20"/>
        </w:rPr>
        <w:t>físicas,</w:t>
      </w:r>
      <w:r>
        <w:rPr>
          <w:color w:val="231F20"/>
          <w:spacing w:val="-21"/>
        </w:rPr>
        <w:t> </w:t>
      </w:r>
      <w:r>
        <w:rPr>
          <w:color w:val="231F20"/>
        </w:rPr>
        <w:t>jurídicas</w:t>
      </w:r>
      <w:r>
        <w:rPr>
          <w:color w:val="231F20"/>
          <w:spacing w:val="-22"/>
        </w:rPr>
        <w:t> </w:t>
      </w:r>
      <w:r>
        <w:rPr>
          <w:color w:val="231F20"/>
        </w:rPr>
        <w:t>o</w:t>
      </w:r>
      <w:r>
        <w:rPr>
          <w:color w:val="231F20"/>
          <w:spacing w:val="-21"/>
        </w:rPr>
        <w:t> </w:t>
      </w:r>
      <w:r>
        <w:rPr>
          <w:color w:val="231F20"/>
        </w:rPr>
        <w:t>agrupación</w:t>
      </w:r>
      <w:r>
        <w:rPr>
          <w:color w:val="231F20"/>
          <w:spacing w:val="-22"/>
        </w:rPr>
        <w:t> </w:t>
      </w:r>
      <w:r>
        <w:rPr>
          <w:color w:val="231F20"/>
        </w:rPr>
        <w:t>de</w:t>
      </w:r>
      <w:r>
        <w:rPr>
          <w:color w:val="231F20"/>
          <w:spacing w:val="-21"/>
        </w:rPr>
        <w:t> </w:t>
      </w:r>
      <w:r>
        <w:rPr>
          <w:color w:val="231F20"/>
        </w:rPr>
        <w:t>las</w:t>
      </w:r>
      <w:r>
        <w:rPr>
          <w:color w:val="231F20"/>
          <w:spacing w:val="-22"/>
        </w:rPr>
        <w:t> </w:t>
      </w:r>
      <w:r>
        <w:rPr>
          <w:color w:val="231F20"/>
        </w:rPr>
        <w:t>mismas</w:t>
      </w:r>
      <w:r>
        <w:rPr>
          <w:color w:val="231F20"/>
          <w:spacing w:val="-21"/>
        </w:rPr>
        <w:t> </w:t>
      </w:r>
      <w:r>
        <w:rPr>
          <w:color w:val="231F20"/>
        </w:rPr>
        <w:t>que</w:t>
      </w:r>
      <w:r>
        <w:rPr>
          <w:color w:val="231F20"/>
          <w:spacing w:val="-22"/>
        </w:rPr>
        <w:t> </w:t>
      </w:r>
      <w:r>
        <w:rPr>
          <w:color w:val="231F20"/>
          <w:spacing w:val="-3"/>
        </w:rPr>
        <w:t>promuevan </w:t>
      </w:r>
      <w:r>
        <w:rPr>
          <w:color w:val="231F20"/>
        </w:rPr>
        <w:t>proyectos empresariales y que cumplan los siguientes</w:t>
      </w:r>
      <w:r>
        <w:rPr>
          <w:color w:val="231F20"/>
          <w:spacing w:val="-12"/>
        </w:rPr>
        <w:t> </w:t>
      </w:r>
      <w:r>
        <w:rPr>
          <w:color w:val="231F20"/>
        </w:rPr>
        <w:t>requisitos:</w:t>
      </w:r>
    </w:p>
    <w:p>
      <w:pPr>
        <w:pStyle w:val="BodyText"/>
        <w:rPr>
          <w:sz w:val="21"/>
        </w:rPr>
      </w:pPr>
    </w:p>
    <w:p>
      <w:pPr>
        <w:pStyle w:val="ListParagraph"/>
        <w:numPr>
          <w:ilvl w:val="0"/>
          <w:numId w:val="1"/>
        </w:numPr>
        <w:tabs>
          <w:tab w:pos="508" w:val="left" w:leader="none"/>
        </w:tabs>
        <w:spacing w:line="261" w:lineRule="auto" w:before="0" w:after="0"/>
        <w:ind w:left="113" w:right="110" w:firstLine="170"/>
        <w:jc w:val="both"/>
        <w:rPr>
          <w:sz w:val="22"/>
        </w:rPr>
      </w:pPr>
      <w:r>
        <w:rPr>
          <w:color w:val="231F20"/>
          <w:sz w:val="22"/>
        </w:rPr>
        <w:t>Establecer</w:t>
      </w:r>
      <w:r>
        <w:rPr>
          <w:color w:val="231F20"/>
          <w:spacing w:val="-8"/>
          <w:sz w:val="22"/>
        </w:rPr>
        <w:t> </w:t>
      </w:r>
      <w:r>
        <w:rPr>
          <w:color w:val="231F20"/>
          <w:sz w:val="22"/>
        </w:rPr>
        <w:t>su</w:t>
      </w:r>
      <w:r>
        <w:rPr>
          <w:color w:val="231F20"/>
          <w:spacing w:val="-8"/>
          <w:sz w:val="22"/>
        </w:rPr>
        <w:t> </w:t>
      </w:r>
      <w:r>
        <w:rPr>
          <w:color w:val="231F20"/>
          <w:sz w:val="22"/>
        </w:rPr>
        <w:t>ubicación</w:t>
      </w:r>
      <w:r>
        <w:rPr>
          <w:color w:val="231F20"/>
          <w:spacing w:val="-8"/>
          <w:sz w:val="22"/>
        </w:rPr>
        <w:t> </w:t>
      </w:r>
      <w:r>
        <w:rPr>
          <w:color w:val="231F20"/>
          <w:sz w:val="22"/>
        </w:rPr>
        <w:t>y</w:t>
      </w:r>
      <w:r>
        <w:rPr>
          <w:color w:val="231F20"/>
          <w:spacing w:val="-8"/>
          <w:sz w:val="22"/>
        </w:rPr>
        <w:t> </w:t>
      </w:r>
      <w:r>
        <w:rPr>
          <w:color w:val="231F20"/>
          <w:sz w:val="22"/>
        </w:rPr>
        <w:t>domicilio</w:t>
      </w:r>
      <w:r>
        <w:rPr>
          <w:color w:val="231F20"/>
          <w:spacing w:val="-8"/>
          <w:sz w:val="22"/>
        </w:rPr>
        <w:t> </w:t>
      </w:r>
      <w:r>
        <w:rPr>
          <w:color w:val="231F20"/>
          <w:sz w:val="22"/>
        </w:rPr>
        <w:t>fiscal</w:t>
      </w:r>
      <w:r>
        <w:rPr>
          <w:color w:val="231F20"/>
          <w:spacing w:val="-8"/>
          <w:sz w:val="22"/>
        </w:rPr>
        <w:t> </w:t>
      </w:r>
      <w:r>
        <w:rPr>
          <w:color w:val="231F20"/>
          <w:sz w:val="22"/>
        </w:rPr>
        <w:t>y</w:t>
      </w:r>
      <w:r>
        <w:rPr>
          <w:color w:val="231F20"/>
          <w:spacing w:val="-7"/>
          <w:sz w:val="22"/>
        </w:rPr>
        <w:t> </w:t>
      </w:r>
      <w:r>
        <w:rPr>
          <w:color w:val="231F20"/>
          <w:sz w:val="22"/>
        </w:rPr>
        <w:t>social</w:t>
      </w:r>
      <w:r>
        <w:rPr>
          <w:color w:val="231F20"/>
          <w:spacing w:val="-8"/>
          <w:sz w:val="22"/>
        </w:rPr>
        <w:t> </w:t>
      </w:r>
      <w:r>
        <w:rPr>
          <w:color w:val="231F20"/>
          <w:sz w:val="22"/>
        </w:rPr>
        <w:t>en</w:t>
      </w:r>
      <w:r>
        <w:rPr>
          <w:color w:val="231F20"/>
          <w:spacing w:val="-8"/>
          <w:sz w:val="22"/>
        </w:rPr>
        <w:t> </w:t>
      </w:r>
      <w:r>
        <w:rPr>
          <w:color w:val="231F20"/>
          <w:sz w:val="22"/>
        </w:rPr>
        <w:t>la</w:t>
      </w:r>
      <w:r>
        <w:rPr>
          <w:color w:val="231F20"/>
          <w:spacing w:val="-8"/>
          <w:sz w:val="22"/>
        </w:rPr>
        <w:t> </w:t>
      </w:r>
      <w:r>
        <w:rPr>
          <w:color w:val="231F20"/>
          <w:sz w:val="22"/>
        </w:rPr>
        <w:t>Isla</w:t>
      </w:r>
      <w:r>
        <w:rPr>
          <w:color w:val="231F20"/>
          <w:spacing w:val="-8"/>
          <w:sz w:val="22"/>
        </w:rPr>
        <w:t> </w:t>
      </w:r>
      <w:r>
        <w:rPr>
          <w:color w:val="231F20"/>
          <w:sz w:val="22"/>
        </w:rPr>
        <w:t>de</w:t>
      </w:r>
      <w:r>
        <w:rPr>
          <w:color w:val="231F20"/>
          <w:spacing w:val="-8"/>
          <w:sz w:val="22"/>
        </w:rPr>
        <w:t> </w:t>
      </w:r>
      <w:r>
        <w:rPr>
          <w:color w:val="231F20"/>
          <w:sz w:val="22"/>
        </w:rPr>
        <w:t>Fuerteventura.</w:t>
      </w:r>
      <w:r>
        <w:rPr>
          <w:color w:val="231F20"/>
          <w:spacing w:val="-8"/>
          <w:sz w:val="22"/>
        </w:rPr>
        <w:t> </w:t>
      </w:r>
      <w:r>
        <w:rPr>
          <w:color w:val="231F20"/>
          <w:sz w:val="22"/>
        </w:rPr>
        <w:t>Cada</w:t>
      </w:r>
      <w:r>
        <w:rPr>
          <w:color w:val="231F20"/>
          <w:spacing w:val="-7"/>
          <w:sz w:val="22"/>
        </w:rPr>
        <w:t> </w:t>
      </w:r>
      <w:r>
        <w:rPr>
          <w:color w:val="231F20"/>
          <w:sz w:val="22"/>
        </w:rPr>
        <w:t>solicitante</w:t>
      </w:r>
      <w:r>
        <w:rPr>
          <w:color w:val="231F20"/>
          <w:spacing w:val="-8"/>
          <w:sz w:val="22"/>
        </w:rPr>
        <w:t> </w:t>
      </w:r>
      <w:r>
        <w:rPr>
          <w:color w:val="231F20"/>
          <w:sz w:val="22"/>
        </w:rPr>
        <w:t>sólo</w:t>
      </w:r>
      <w:r>
        <w:rPr>
          <w:color w:val="231F20"/>
          <w:spacing w:val="-8"/>
          <w:sz w:val="22"/>
        </w:rPr>
        <w:t> </w:t>
      </w:r>
      <w:r>
        <w:rPr>
          <w:color w:val="231F20"/>
          <w:sz w:val="22"/>
        </w:rPr>
        <w:t>podrá percibir</w:t>
      </w:r>
      <w:r>
        <w:rPr>
          <w:color w:val="231F20"/>
          <w:spacing w:val="-21"/>
          <w:sz w:val="22"/>
        </w:rPr>
        <w:t> </w:t>
      </w:r>
      <w:r>
        <w:rPr>
          <w:color w:val="231F20"/>
          <w:sz w:val="22"/>
        </w:rPr>
        <w:t>una</w:t>
      </w:r>
      <w:r>
        <w:rPr>
          <w:color w:val="231F20"/>
          <w:spacing w:val="-20"/>
          <w:sz w:val="22"/>
        </w:rPr>
        <w:t> </w:t>
      </w:r>
      <w:r>
        <w:rPr>
          <w:color w:val="231F20"/>
          <w:sz w:val="22"/>
        </w:rPr>
        <w:t>única</w:t>
      </w:r>
      <w:r>
        <w:rPr>
          <w:color w:val="231F20"/>
          <w:spacing w:val="-20"/>
          <w:sz w:val="22"/>
        </w:rPr>
        <w:t> </w:t>
      </w:r>
      <w:r>
        <w:rPr>
          <w:color w:val="231F20"/>
          <w:sz w:val="22"/>
        </w:rPr>
        <w:t>ayuda</w:t>
      </w:r>
      <w:r>
        <w:rPr>
          <w:color w:val="231F20"/>
          <w:spacing w:val="-20"/>
          <w:sz w:val="22"/>
        </w:rPr>
        <w:t> </w:t>
      </w:r>
      <w:r>
        <w:rPr>
          <w:color w:val="231F20"/>
          <w:sz w:val="22"/>
        </w:rPr>
        <w:t>en</w:t>
      </w:r>
      <w:r>
        <w:rPr>
          <w:color w:val="231F20"/>
          <w:spacing w:val="-20"/>
          <w:sz w:val="22"/>
        </w:rPr>
        <w:t> </w:t>
      </w:r>
      <w:r>
        <w:rPr>
          <w:color w:val="231F20"/>
          <w:sz w:val="22"/>
        </w:rPr>
        <w:t>cada</w:t>
      </w:r>
      <w:r>
        <w:rPr>
          <w:color w:val="231F20"/>
          <w:spacing w:val="-20"/>
          <w:sz w:val="22"/>
        </w:rPr>
        <w:t> </w:t>
      </w:r>
      <w:r>
        <w:rPr>
          <w:color w:val="231F20"/>
          <w:sz w:val="22"/>
        </w:rPr>
        <w:t>convocatoria.</w:t>
      </w:r>
      <w:r>
        <w:rPr>
          <w:color w:val="231F20"/>
          <w:spacing w:val="-20"/>
          <w:sz w:val="22"/>
        </w:rPr>
        <w:t> </w:t>
      </w:r>
      <w:r>
        <w:rPr>
          <w:color w:val="231F20"/>
          <w:sz w:val="22"/>
        </w:rPr>
        <w:t>En</w:t>
      </w:r>
      <w:r>
        <w:rPr>
          <w:color w:val="231F20"/>
          <w:spacing w:val="-20"/>
          <w:sz w:val="22"/>
        </w:rPr>
        <w:t> </w:t>
      </w:r>
      <w:r>
        <w:rPr>
          <w:color w:val="231F20"/>
          <w:sz w:val="22"/>
        </w:rPr>
        <w:t>ningún</w:t>
      </w:r>
      <w:r>
        <w:rPr>
          <w:color w:val="231F20"/>
          <w:spacing w:val="-20"/>
          <w:sz w:val="22"/>
        </w:rPr>
        <w:t> </w:t>
      </w:r>
      <w:r>
        <w:rPr>
          <w:color w:val="231F20"/>
          <w:sz w:val="22"/>
        </w:rPr>
        <w:t>caso</w:t>
      </w:r>
      <w:r>
        <w:rPr>
          <w:color w:val="231F20"/>
          <w:spacing w:val="-20"/>
          <w:sz w:val="22"/>
        </w:rPr>
        <w:t> </w:t>
      </w:r>
      <w:r>
        <w:rPr>
          <w:color w:val="231F20"/>
          <w:sz w:val="22"/>
        </w:rPr>
        <w:t>se</w:t>
      </w:r>
      <w:r>
        <w:rPr>
          <w:color w:val="231F20"/>
          <w:spacing w:val="-20"/>
          <w:sz w:val="22"/>
        </w:rPr>
        <w:t> </w:t>
      </w:r>
      <w:r>
        <w:rPr>
          <w:color w:val="231F20"/>
          <w:sz w:val="22"/>
        </w:rPr>
        <w:t>atenderá</w:t>
      </w:r>
      <w:r>
        <w:rPr>
          <w:color w:val="231F20"/>
          <w:spacing w:val="-20"/>
          <w:sz w:val="22"/>
        </w:rPr>
        <w:t> </w:t>
      </w:r>
      <w:r>
        <w:rPr>
          <w:color w:val="231F20"/>
          <w:sz w:val="22"/>
        </w:rPr>
        <w:t>más</w:t>
      </w:r>
      <w:r>
        <w:rPr>
          <w:color w:val="231F20"/>
          <w:spacing w:val="-20"/>
          <w:sz w:val="22"/>
        </w:rPr>
        <w:t> </w:t>
      </w:r>
      <w:r>
        <w:rPr>
          <w:color w:val="231F20"/>
          <w:sz w:val="22"/>
        </w:rPr>
        <w:t>de</w:t>
      </w:r>
      <w:r>
        <w:rPr>
          <w:color w:val="231F20"/>
          <w:spacing w:val="-20"/>
          <w:sz w:val="22"/>
        </w:rPr>
        <w:t> </w:t>
      </w:r>
      <w:r>
        <w:rPr>
          <w:color w:val="231F20"/>
          <w:sz w:val="22"/>
        </w:rPr>
        <w:t>una</w:t>
      </w:r>
      <w:r>
        <w:rPr>
          <w:color w:val="231F20"/>
          <w:spacing w:val="-20"/>
          <w:sz w:val="22"/>
        </w:rPr>
        <w:t> </w:t>
      </w:r>
      <w:r>
        <w:rPr>
          <w:color w:val="231F20"/>
          <w:sz w:val="22"/>
        </w:rPr>
        <w:t>solicitud</w:t>
      </w:r>
      <w:r>
        <w:rPr>
          <w:color w:val="231F20"/>
          <w:spacing w:val="-20"/>
          <w:sz w:val="22"/>
        </w:rPr>
        <w:t> </w:t>
      </w:r>
      <w:r>
        <w:rPr>
          <w:color w:val="231F20"/>
          <w:sz w:val="22"/>
        </w:rPr>
        <w:t>por</w:t>
      </w:r>
      <w:r>
        <w:rPr>
          <w:color w:val="231F20"/>
          <w:spacing w:val="-20"/>
          <w:sz w:val="22"/>
        </w:rPr>
        <w:t> </w:t>
      </w:r>
      <w:r>
        <w:rPr>
          <w:color w:val="231F20"/>
          <w:sz w:val="22"/>
        </w:rPr>
        <w:t>peticionario.</w:t>
      </w:r>
    </w:p>
    <w:p>
      <w:pPr>
        <w:pStyle w:val="BodyText"/>
        <w:rPr>
          <w:sz w:val="21"/>
        </w:rPr>
      </w:pPr>
    </w:p>
    <w:p>
      <w:pPr>
        <w:pStyle w:val="ListParagraph"/>
        <w:numPr>
          <w:ilvl w:val="0"/>
          <w:numId w:val="1"/>
        </w:numPr>
        <w:tabs>
          <w:tab w:pos="521" w:val="left" w:leader="none"/>
        </w:tabs>
        <w:spacing w:line="261" w:lineRule="auto" w:before="0" w:after="0"/>
        <w:ind w:left="113" w:right="110" w:firstLine="170"/>
        <w:jc w:val="both"/>
        <w:rPr>
          <w:sz w:val="22"/>
        </w:rPr>
      </w:pPr>
      <w:r>
        <w:rPr>
          <w:color w:val="231F20"/>
          <w:sz w:val="22"/>
        </w:rPr>
        <w:t>Asimismo,</w:t>
      </w:r>
      <w:r>
        <w:rPr>
          <w:color w:val="231F20"/>
          <w:spacing w:val="-8"/>
          <w:sz w:val="22"/>
        </w:rPr>
        <w:t> </w:t>
      </w:r>
      <w:r>
        <w:rPr>
          <w:color w:val="231F20"/>
          <w:sz w:val="22"/>
        </w:rPr>
        <w:t>podrán</w:t>
      </w:r>
      <w:r>
        <w:rPr>
          <w:color w:val="231F20"/>
          <w:spacing w:val="-7"/>
          <w:sz w:val="22"/>
        </w:rPr>
        <w:t> </w:t>
      </w:r>
      <w:r>
        <w:rPr>
          <w:color w:val="231F20"/>
          <w:sz w:val="22"/>
        </w:rPr>
        <w:t>acceder</w:t>
      </w:r>
      <w:r>
        <w:rPr>
          <w:color w:val="231F20"/>
          <w:spacing w:val="-7"/>
          <w:sz w:val="22"/>
        </w:rPr>
        <w:t> </w:t>
      </w:r>
      <w:r>
        <w:rPr>
          <w:color w:val="231F20"/>
          <w:sz w:val="22"/>
        </w:rPr>
        <w:t>a</w:t>
      </w:r>
      <w:r>
        <w:rPr>
          <w:color w:val="231F20"/>
          <w:spacing w:val="-7"/>
          <w:sz w:val="22"/>
        </w:rPr>
        <w:t> </w:t>
      </w:r>
      <w:r>
        <w:rPr>
          <w:color w:val="231F20"/>
          <w:sz w:val="22"/>
        </w:rPr>
        <w:t>la</w:t>
      </w:r>
      <w:r>
        <w:rPr>
          <w:color w:val="231F20"/>
          <w:spacing w:val="-7"/>
          <w:sz w:val="22"/>
        </w:rPr>
        <w:t> </w:t>
      </w:r>
      <w:r>
        <w:rPr>
          <w:color w:val="231F20"/>
          <w:sz w:val="22"/>
        </w:rPr>
        <w:t>condición</w:t>
      </w:r>
      <w:r>
        <w:rPr>
          <w:color w:val="231F20"/>
          <w:spacing w:val="-7"/>
          <w:sz w:val="22"/>
        </w:rPr>
        <w:t> </w:t>
      </w:r>
      <w:r>
        <w:rPr>
          <w:color w:val="231F20"/>
          <w:sz w:val="22"/>
        </w:rPr>
        <w:t>de</w:t>
      </w:r>
      <w:r>
        <w:rPr>
          <w:color w:val="231F20"/>
          <w:spacing w:val="-7"/>
          <w:sz w:val="22"/>
        </w:rPr>
        <w:t> </w:t>
      </w:r>
      <w:r>
        <w:rPr>
          <w:color w:val="231F20"/>
          <w:sz w:val="22"/>
        </w:rPr>
        <w:t>beneficiario</w:t>
      </w:r>
      <w:r>
        <w:rPr>
          <w:color w:val="231F20"/>
          <w:spacing w:val="-7"/>
          <w:sz w:val="22"/>
        </w:rPr>
        <w:t> </w:t>
      </w:r>
      <w:r>
        <w:rPr>
          <w:color w:val="231F20"/>
          <w:sz w:val="22"/>
        </w:rPr>
        <w:t>las</w:t>
      </w:r>
      <w:r>
        <w:rPr>
          <w:color w:val="231F20"/>
          <w:spacing w:val="-7"/>
          <w:sz w:val="22"/>
        </w:rPr>
        <w:t> </w:t>
      </w:r>
      <w:r>
        <w:rPr>
          <w:color w:val="231F20"/>
          <w:sz w:val="22"/>
        </w:rPr>
        <w:t>agrupaciones</w:t>
      </w:r>
      <w:r>
        <w:rPr>
          <w:color w:val="231F20"/>
          <w:spacing w:val="-8"/>
          <w:sz w:val="22"/>
        </w:rPr>
        <w:t> </w:t>
      </w:r>
      <w:r>
        <w:rPr>
          <w:color w:val="231F20"/>
          <w:sz w:val="22"/>
        </w:rPr>
        <w:t>de</w:t>
      </w:r>
      <w:r>
        <w:rPr>
          <w:color w:val="231F20"/>
          <w:spacing w:val="-7"/>
          <w:sz w:val="22"/>
        </w:rPr>
        <w:t> </w:t>
      </w:r>
      <w:r>
        <w:rPr>
          <w:color w:val="231F20"/>
          <w:sz w:val="22"/>
        </w:rPr>
        <w:t>personas</w:t>
      </w:r>
      <w:r>
        <w:rPr>
          <w:color w:val="231F20"/>
          <w:spacing w:val="-7"/>
          <w:sz w:val="22"/>
        </w:rPr>
        <w:t> </w:t>
      </w:r>
      <w:r>
        <w:rPr>
          <w:color w:val="231F20"/>
          <w:sz w:val="22"/>
        </w:rPr>
        <w:t>físicas</w:t>
      </w:r>
      <w:r>
        <w:rPr>
          <w:color w:val="231F20"/>
          <w:spacing w:val="-7"/>
          <w:sz w:val="22"/>
        </w:rPr>
        <w:t> </w:t>
      </w:r>
      <w:r>
        <w:rPr>
          <w:color w:val="231F20"/>
          <w:sz w:val="22"/>
        </w:rPr>
        <w:t>o</w:t>
      </w:r>
      <w:r>
        <w:rPr>
          <w:color w:val="231F20"/>
          <w:spacing w:val="-7"/>
          <w:sz w:val="22"/>
        </w:rPr>
        <w:t> </w:t>
      </w:r>
      <w:r>
        <w:rPr>
          <w:color w:val="231F20"/>
          <w:sz w:val="22"/>
        </w:rPr>
        <w:t>jurídicas, públicas</w:t>
      </w:r>
      <w:r>
        <w:rPr>
          <w:color w:val="231F20"/>
          <w:spacing w:val="-19"/>
          <w:sz w:val="22"/>
        </w:rPr>
        <w:t> </w:t>
      </w:r>
      <w:r>
        <w:rPr>
          <w:color w:val="231F20"/>
          <w:sz w:val="22"/>
        </w:rPr>
        <w:t>o</w:t>
      </w:r>
      <w:r>
        <w:rPr>
          <w:color w:val="231F20"/>
          <w:spacing w:val="-19"/>
          <w:sz w:val="22"/>
        </w:rPr>
        <w:t> </w:t>
      </w:r>
      <w:r>
        <w:rPr>
          <w:color w:val="231F20"/>
          <w:spacing w:val="-3"/>
          <w:sz w:val="22"/>
        </w:rPr>
        <w:t>privadas,</w:t>
      </w:r>
      <w:r>
        <w:rPr>
          <w:color w:val="231F20"/>
          <w:spacing w:val="-18"/>
          <w:sz w:val="22"/>
        </w:rPr>
        <w:t> </w:t>
      </w:r>
      <w:r>
        <w:rPr>
          <w:color w:val="231F20"/>
          <w:sz w:val="22"/>
        </w:rPr>
        <w:t>las</w:t>
      </w:r>
      <w:r>
        <w:rPr>
          <w:color w:val="231F20"/>
          <w:spacing w:val="-19"/>
          <w:sz w:val="22"/>
        </w:rPr>
        <w:t> </w:t>
      </w:r>
      <w:r>
        <w:rPr>
          <w:color w:val="231F20"/>
          <w:sz w:val="22"/>
        </w:rPr>
        <w:t>comunidades</w:t>
      </w:r>
      <w:r>
        <w:rPr>
          <w:color w:val="231F20"/>
          <w:spacing w:val="-19"/>
          <w:sz w:val="22"/>
        </w:rPr>
        <w:t> </w:t>
      </w:r>
      <w:r>
        <w:rPr>
          <w:color w:val="231F20"/>
          <w:sz w:val="22"/>
        </w:rPr>
        <w:t>de</w:t>
      </w:r>
      <w:r>
        <w:rPr>
          <w:color w:val="231F20"/>
          <w:spacing w:val="-18"/>
          <w:sz w:val="22"/>
        </w:rPr>
        <w:t> </w:t>
      </w:r>
      <w:r>
        <w:rPr>
          <w:color w:val="231F20"/>
          <w:sz w:val="22"/>
        </w:rPr>
        <w:t>bienes</w:t>
      </w:r>
      <w:r>
        <w:rPr>
          <w:color w:val="231F20"/>
          <w:spacing w:val="-19"/>
          <w:sz w:val="22"/>
        </w:rPr>
        <w:t> </w:t>
      </w:r>
      <w:r>
        <w:rPr>
          <w:color w:val="231F20"/>
          <w:sz w:val="22"/>
        </w:rPr>
        <w:t>o</w:t>
      </w:r>
      <w:r>
        <w:rPr>
          <w:color w:val="231F20"/>
          <w:spacing w:val="-19"/>
          <w:sz w:val="22"/>
        </w:rPr>
        <w:t> </w:t>
      </w:r>
      <w:r>
        <w:rPr>
          <w:color w:val="231F20"/>
          <w:sz w:val="22"/>
        </w:rPr>
        <w:t>cualquier</w:t>
      </w:r>
      <w:r>
        <w:rPr>
          <w:color w:val="231F20"/>
          <w:spacing w:val="-18"/>
          <w:sz w:val="22"/>
        </w:rPr>
        <w:t> </w:t>
      </w:r>
      <w:r>
        <w:rPr>
          <w:color w:val="231F20"/>
          <w:sz w:val="22"/>
        </w:rPr>
        <w:t>otro</w:t>
      </w:r>
      <w:r>
        <w:rPr>
          <w:color w:val="231F20"/>
          <w:spacing w:val="-19"/>
          <w:sz w:val="22"/>
        </w:rPr>
        <w:t> </w:t>
      </w:r>
      <w:r>
        <w:rPr>
          <w:color w:val="231F20"/>
          <w:sz w:val="22"/>
        </w:rPr>
        <w:t>tipo</w:t>
      </w:r>
      <w:r>
        <w:rPr>
          <w:color w:val="231F20"/>
          <w:spacing w:val="-19"/>
          <w:sz w:val="22"/>
        </w:rPr>
        <w:t> </w:t>
      </w:r>
      <w:r>
        <w:rPr>
          <w:color w:val="231F20"/>
          <w:sz w:val="22"/>
        </w:rPr>
        <w:t>de</w:t>
      </w:r>
      <w:r>
        <w:rPr>
          <w:color w:val="231F20"/>
          <w:spacing w:val="-18"/>
          <w:sz w:val="22"/>
        </w:rPr>
        <w:t> </w:t>
      </w:r>
      <w:r>
        <w:rPr>
          <w:color w:val="231F20"/>
          <w:sz w:val="22"/>
        </w:rPr>
        <w:t>unidad</w:t>
      </w:r>
      <w:r>
        <w:rPr>
          <w:color w:val="231F20"/>
          <w:spacing w:val="-19"/>
          <w:sz w:val="22"/>
        </w:rPr>
        <w:t> </w:t>
      </w:r>
      <w:r>
        <w:rPr>
          <w:color w:val="231F20"/>
          <w:sz w:val="22"/>
        </w:rPr>
        <w:t>económica</w:t>
      </w:r>
      <w:r>
        <w:rPr>
          <w:color w:val="231F20"/>
          <w:spacing w:val="-19"/>
          <w:sz w:val="22"/>
        </w:rPr>
        <w:t> </w:t>
      </w:r>
      <w:r>
        <w:rPr>
          <w:color w:val="231F20"/>
          <w:sz w:val="22"/>
        </w:rPr>
        <w:t>o</w:t>
      </w:r>
      <w:r>
        <w:rPr>
          <w:color w:val="231F20"/>
          <w:spacing w:val="-18"/>
          <w:sz w:val="22"/>
        </w:rPr>
        <w:t> </w:t>
      </w:r>
      <w:r>
        <w:rPr>
          <w:color w:val="231F20"/>
          <w:sz w:val="22"/>
        </w:rPr>
        <w:t>patrimonio</w:t>
      </w:r>
      <w:r>
        <w:rPr>
          <w:color w:val="231F20"/>
          <w:spacing w:val="-19"/>
          <w:sz w:val="22"/>
        </w:rPr>
        <w:t> </w:t>
      </w:r>
      <w:r>
        <w:rPr>
          <w:color w:val="231F20"/>
          <w:sz w:val="22"/>
        </w:rPr>
        <w:t>separado que,</w:t>
      </w:r>
      <w:r>
        <w:rPr>
          <w:color w:val="231F20"/>
          <w:spacing w:val="-21"/>
          <w:sz w:val="22"/>
        </w:rPr>
        <w:t> </w:t>
      </w:r>
      <w:r>
        <w:rPr>
          <w:color w:val="231F20"/>
          <w:sz w:val="22"/>
        </w:rPr>
        <w:t>aun</w:t>
      </w:r>
      <w:r>
        <w:rPr>
          <w:color w:val="231F20"/>
          <w:spacing w:val="-21"/>
          <w:sz w:val="22"/>
        </w:rPr>
        <w:t> </w:t>
      </w:r>
      <w:r>
        <w:rPr>
          <w:color w:val="231F20"/>
          <w:sz w:val="22"/>
        </w:rPr>
        <w:t>careciendo</w:t>
      </w:r>
      <w:r>
        <w:rPr>
          <w:color w:val="231F20"/>
          <w:spacing w:val="-20"/>
          <w:sz w:val="22"/>
        </w:rPr>
        <w:t> </w:t>
      </w:r>
      <w:r>
        <w:rPr>
          <w:color w:val="231F20"/>
          <w:sz w:val="22"/>
        </w:rPr>
        <w:t>de</w:t>
      </w:r>
      <w:r>
        <w:rPr>
          <w:color w:val="231F20"/>
          <w:spacing w:val="-21"/>
          <w:sz w:val="22"/>
        </w:rPr>
        <w:t> </w:t>
      </w:r>
      <w:r>
        <w:rPr>
          <w:color w:val="231F20"/>
          <w:sz w:val="22"/>
        </w:rPr>
        <w:t>personalidad</w:t>
      </w:r>
      <w:r>
        <w:rPr>
          <w:color w:val="231F20"/>
          <w:spacing w:val="-20"/>
          <w:sz w:val="22"/>
        </w:rPr>
        <w:t> </w:t>
      </w:r>
      <w:r>
        <w:rPr>
          <w:color w:val="231F20"/>
          <w:sz w:val="22"/>
        </w:rPr>
        <w:t>jurídica,</w:t>
      </w:r>
      <w:r>
        <w:rPr>
          <w:color w:val="231F20"/>
          <w:spacing w:val="-21"/>
          <w:sz w:val="22"/>
        </w:rPr>
        <w:t> </w:t>
      </w:r>
      <w:r>
        <w:rPr>
          <w:color w:val="231F20"/>
          <w:sz w:val="22"/>
        </w:rPr>
        <w:t>puedan</w:t>
      </w:r>
      <w:r>
        <w:rPr>
          <w:color w:val="231F20"/>
          <w:spacing w:val="-20"/>
          <w:sz w:val="22"/>
        </w:rPr>
        <w:t> </w:t>
      </w:r>
      <w:r>
        <w:rPr>
          <w:color w:val="231F20"/>
          <w:spacing w:val="-3"/>
          <w:sz w:val="22"/>
        </w:rPr>
        <w:t>llevar</w:t>
      </w:r>
      <w:r>
        <w:rPr>
          <w:color w:val="231F20"/>
          <w:spacing w:val="-21"/>
          <w:sz w:val="22"/>
        </w:rPr>
        <w:t> </w:t>
      </w:r>
      <w:r>
        <w:rPr>
          <w:color w:val="231F20"/>
          <w:sz w:val="22"/>
        </w:rPr>
        <w:t>a</w:t>
      </w:r>
      <w:r>
        <w:rPr>
          <w:color w:val="231F20"/>
          <w:spacing w:val="-20"/>
          <w:sz w:val="22"/>
        </w:rPr>
        <w:t> </w:t>
      </w:r>
      <w:r>
        <w:rPr>
          <w:color w:val="231F20"/>
          <w:sz w:val="22"/>
        </w:rPr>
        <w:t>cabo</w:t>
      </w:r>
      <w:r>
        <w:rPr>
          <w:color w:val="231F20"/>
          <w:spacing w:val="-21"/>
          <w:sz w:val="22"/>
        </w:rPr>
        <w:t> </w:t>
      </w:r>
      <w:r>
        <w:rPr>
          <w:color w:val="231F20"/>
          <w:sz w:val="22"/>
        </w:rPr>
        <w:t>los</w:t>
      </w:r>
      <w:r>
        <w:rPr>
          <w:color w:val="231F20"/>
          <w:spacing w:val="-20"/>
          <w:sz w:val="22"/>
        </w:rPr>
        <w:t> </w:t>
      </w:r>
      <w:r>
        <w:rPr>
          <w:color w:val="231F20"/>
          <w:sz w:val="22"/>
        </w:rPr>
        <w:t>proyectos,</w:t>
      </w:r>
      <w:r>
        <w:rPr>
          <w:color w:val="231F20"/>
          <w:spacing w:val="-21"/>
          <w:sz w:val="22"/>
        </w:rPr>
        <w:t> </w:t>
      </w:r>
      <w:r>
        <w:rPr>
          <w:color w:val="231F20"/>
          <w:sz w:val="22"/>
        </w:rPr>
        <w:t>actividades</w:t>
      </w:r>
      <w:r>
        <w:rPr>
          <w:color w:val="231F20"/>
          <w:spacing w:val="-20"/>
          <w:sz w:val="22"/>
        </w:rPr>
        <w:t> </w:t>
      </w:r>
      <w:r>
        <w:rPr>
          <w:color w:val="231F20"/>
          <w:sz w:val="22"/>
        </w:rPr>
        <w:t>o</w:t>
      </w:r>
      <w:r>
        <w:rPr>
          <w:color w:val="231F20"/>
          <w:spacing w:val="-21"/>
          <w:sz w:val="22"/>
        </w:rPr>
        <w:t> </w:t>
      </w:r>
      <w:r>
        <w:rPr>
          <w:color w:val="231F20"/>
          <w:sz w:val="22"/>
        </w:rPr>
        <w:t>comportamientos o se encuentren en la situación que </w:t>
      </w:r>
      <w:r>
        <w:rPr>
          <w:color w:val="231F20"/>
          <w:spacing w:val="-3"/>
          <w:sz w:val="22"/>
        </w:rPr>
        <w:t>motiva </w:t>
      </w:r>
      <w:r>
        <w:rPr>
          <w:color w:val="231F20"/>
          <w:sz w:val="22"/>
        </w:rPr>
        <w:t>la concesión de la</w:t>
      </w:r>
      <w:r>
        <w:rPr>
          <w:color w:val="231F20"/>
          <w:spacing w:val="-17"/>
          <w:sz w:val="22"/>
        </w:rPr>
        <w:t> </w:t>
      </w:r>
      <w:r>
        <w:rPr>
          <w:color w:val="231F20"/>
          <w:sz w:val="22"/>
        </w:rPr>
        <w:t>subvención.</w:t>
      </w:r>
    </w:p>
    <w:p>
      <w:pPr>
        <w:pStyle w:val="BodyText"/>
        <w:spacing w:before="1"/>
        <w:rPr>
          <w:sz w:val="21"/>
        </w:rPr>
      </w:pPr>
    </w:p>
    <w:p>
      <w:pPr>
        <w:pStyle w:val="BodyText"/>
        <w:spacing w:line="261" w:lineRule="auto"/>
        <w:ind w:left="113" w:right="110" w:firstLine="170"/>
        <w:jc w:val="both"/>
      </w:pPr>
      <w:r>
        <w:rPr>
          <w:color w:val="231F20"/>
        </w:rPr>
        <w:t>Cuando</w:t>
      </w:r>
      <w:r>
        <w:rPr>
          <w:color w:val="231F20"/>
          <w:spacing w:val="-15"/>
        </w:rPr>
        <w:t> </w:t>
      </w:r>
      <w:r>
        <w:rPr>
          <w:color w:val="231F20"/>
        </w:rPr>
        <w:t>se</w:t>
      </w:r>
      <w:r>
        <w:rPr>
          <w:color w:val="231F20"/>
          <w:spacing w:val="-15"/>
        </w:rPr>
        <w:t> </w:t>
      </w:r>
      <w:r>
        <w:rPr>
          <w:color w:val="231F20"/>
        </w:rPr>
        <w:t>trate</w:t>
      </w:r>
      <w:r>
        <w:rPr>
          <w:color w:val="231F20"/>
          <w:spacing w:val="-15"/>
        </w:rPr>
        <w:t> </w:t>
      </w:r>
      <w:r>
        <w:rPr>
          <w:color w:val="231F20"/>
        </w:rPr>
        <w:t>de</w:t>
      </w:r>
      <w:r>
        <w:rPr>
          <w:color w:val="231F20"/>
          <w:spacing w:val="-15"/>
        </w:rPr>
        <w:t> </w:t>
      </w:r>
      <w:r>
        <w:rPr>
          <w:color w:val="231F20"/>
        </w:rPr>
        <w:t>agrupaciones</w:t>
      </w:r>
      <w:r>
        <w:rPr>
          <w:color w:val="231F20"/>
          <w:spacing w:val="-14"/>
        </w:rPr>
        <w:t> </w:t>
      </w:r>
      <w:r>
        <w:rPr>
          <w:color w:val="231F20"/>
        </w:rPr>
        <w:t>de</w:t>
      </w:r>
      <w:r>
        <w:rPr>
          <w:color w:val="231F20"/>
          <w:spacing w:val="-15"/>
        </w:rPr>
        <w:t> </w:t>
      </w:r>
      <w:r>
        <w:rPr>
          <w:color w:val="231F20"/>
        </w:rPr>
        <w:t>personas</w:t>
      </w:r>
      <w:r>
        <w:rPr>
          <w:color w:val="231F20"/>
          <w:spacing w:val="-15"/>
        </w:rPr>
        <w:t> </w:t>
      </w:r>
      <w:r>
        <w:rPr>
          <w:color w:val="231F20"/>
        </w:rPr>
        <w:t>físicas</w:t>
      </w:r>
      <w:r>
        <w:rPr>
          <w:color w:val="231F20"/>
          <w:spacing w:val="-15"/>
        </w:rPr>
        <w:t> </w:t>
      </w:r>
      <w:r>
        <w:rPr>
          <w:color w:val="231F20"/>
        </w:rPr>
        <w:t>o</w:t>
      </w:r>
      <w:r>
        <w:rPr>
          <w:color w:val="231F20"/>
          <w:spacing w:val="-15"/>
        </w:rPr>
        <w:t> </w:t>
      </w:r>
      <w:r>
        <w:rPr>
          <w:color w:val="231F20"/>
        </w:rPr>
        <w:t>jurídicas,</w:t>
      </w:r>
      <w:r>
        <w:rPr>
          <w:color w:val="231F20"/>
          <w:spacing w:val="-14"/>
        </w:rPr>
        <w:t> </w:t>
      </w:r>
      <w:r>
        <w:rPr>
          <w:color w:val="231F20"/>
        </w:rPr>
        <w:t>públicas</w:t>
      </w:r>
      <w:r>
        <w:rPr>
          <w:color w:val="231F20"/>
          <w:spacing w:val="-15"/>
        </w:rPr>
        <w:t> </w:t>
      </w:r>
      <w:r>
        <w:rPr>
          <w:color w:val="231F20"/>
        </w:rPr>
        <w:t>o</w:t>
      </w:r>
      <w:r>
        <w:rPr>
          <w:color w:val="231F20"/>
          <w:spacing w:val="-15"/>
        </w:rPr>
        <w:t> </w:t>
      </w:r>
      <w:r>
        <w:rPr>
          <w:color w:val="231F20"/>
          <w:spacing w:val="-3"/>
        </w:rPr>
        <w:t>privadas</w:t>
      </w:r>
      <w:r>
        <w:rPr>
          <w:color w:val="231F20"/>
          <w:spacing w:val="-15"/>
        </w:rPr>
        <w:t> </w:t>
      </w:r>
      <w:r>
        <w:rPr>
          <w:color w:val="231F20"/>
        </w:rPr>
        <w:t>sin</w:t>
      </w:r>
      <w:r>
        <w:rPr>
          <w:color w:val="231F20"/>
          <w:spacing w:val="-14"/>
        </w:rPr>
        <w:t> </w:t>
      </w:r>
      <w:r>
        <w:rPr>
          <w:color w:val="231F20"/>
        </w:rPr>
        <w:t>personalidad,</w:t>
      </w:r>
      <w:r>
        <w:rPr>
          <w:color w:val="231F20"/>
          <w:spacing w:val="-15"/>
        </w:rPr>
        <w:t> </w:t>
      </w:r>
      <w:r>
        <w:rPr>
          <w:color w:val="231F20"/>
        </w:rPr>
        <w:t>deberán hacerse constar expresamente, tanto en la solicitud como en la resolución de concesión, los compromisos de ejecución</w:t>
      </w:r>
      <w:r>
        <w:rPr>
          <w:color w:val="231F20"/>
          <w:spacing w:val="-7"/>
        </w:rPr>
        <w:t> </w:t>
      </w:r>
      <w:r>
        <w:rPr>
          <w:color w:val="231F20"/>
        </w:rPr>
        <w:t>asumidos</w:t>
      </w:r>
      <w:r>
        <w:rPr>
          <w:color w:val="231F20"/>
          <w:spacing w:val="-6"/>
        </w:rPr>
        <w:t> </w:t>
      </w:r>
      <w:r>
        <w:rPr>
          <w:color w:val="231F20"/>
        </w:rPr>
        <w:t>por</w:t>
      </w:r>
      <w:r>
        <w:rPr>
          <w:color w:val="231F20"/>
          <w:spacing w:val="-6"/>
        </w:rPr>
        <w:t> </w:t>
      </w:r>
      <w:r>
        <w:rPr>
          <w:color w:val="231F20"/>
        </w:rPr>
        <w:t>cada</w:t>
      </w:r>
      <w:r>
        <w:rPr>
          <w:color w:val="231F20"/>
          <w:spacing w:val="-6"/>
        </w:rPr>
        <w:t> </w:t>
      </w:r>
      <w:r>
        <w:rPr>
          <w:color w:val="231F20"/>
        </w:rPr>
        <w:t>miembro</w:t>
      </w:r>
      <w:r>
        <w:rPr>
          <w:color w:val="231F20"/>
          <w:spacing w:val="-6"/>
        </w:rPr>
        <w:t> </w:t>
      </w:r>
      <w:r>
        <w:rPr>
          <w:color w:val="231F20"/>
        </w:rPr>
        <w:t>de</w:t>
      </w:r>
      <w:r>
        <w:rPr>
          <w:color w:val="231F20"/>
          <w:spacing w:val="-6"/>
        </w:rPr>
        <w:t> </w:t>
      </w:r>
      <w:r>
        <w:rPr>
          <w:color w:val="231F20"/>
        </w:rPr>
        <w:t>la</w:t>
      </w:r>
      <w:r>
        <w:rPr>
          <w:color w:val="231F20"/>
          <w:spacing w:val="-6"/>
        </w:rPr>
        <w:t> </w:t>
      </w:r>
      <w:r>
        <w:rPr>
          <w:color w:val="231F20"/>
        </w:rPr>
        <w:t>agrupación,</w:t>
      </w:r>
      <w:r>
        <w:rPr>
          <w:color w:val="231F20"/>
          <w:spacing w:val="-7"/>
        </w:rPr>
        <w:t> </w:t>
      </w:r>
      <w:r>
        <w:rPr>
          <w:color w:val="231F20"/>
        </w:rPr>
        <w:t>así</w:t>
      </w:r>
      <w:r>
        <w:rPr>
          <w:color w:val="231F20"/>
          <w:spacing w:val="-6"/>
        </w:rPr>
        <w:t> </w:t>
      </w:r>
      <w:r>
        <w:rPr>
          <w:color w:val="231F20"/>
        </w:rPr>
        <w:t>como</w:t>
      </w:r>
      <w:r>
        <w:rPr>
          <w:color w:val="231F20"/>
          <w:spacing w:val="-6"/>
        </w:rPr>
        <w:t> </w:t>
      </w:r>
      <w:r>
        <w:rPr>
          <w:color w:val="231F20"/>
        </w:rPr>
        <w:t>el</w:t>
      </w:r>
      <w:r>
        <w:rPr>
          <w:color w:val="231F20"/>
          <w:spacing w:val="-6"/>
        </w:rPr>
        <w:t> </w:t>
      </w:r>
      <w:r>
        <w:rPr>
          <w:color w:val="231F20"/>
        </w:rPr>
        <w:t>importe</w:t>
      </w:r>
      <w:r>
        <w:rPr>
          <w:color w:val="231F20"/>
          <w:spacing w:val="-6"/>
        </w:rPr>
        <w:t> </w:t>
      </w:r>
      <w:r>
        <w:rPr>
          <w:color w:val="231F20"/>
        </w:rPr>
        <w:t>de</w:t>
      </w:r>
      <w:r>
        <w:rPr>
          <w:color w:val="231F20"/>
          <w:spacing w:val="-6"/>
        </w:rPr>
        <w:t> </w:t>
      </w:r>
      <w:r>
        <w:rPr>
          <w:color w:val="231F20"/>
        </w:rPr>
        <w:t>subvención</w:t>
      </w:r>
      <w:r>
        <w:rPr>
          <w:color w:val="231F20"/>
          <w:spacing w:val="-6"/>
        </w:rPr>
        <w:t> </w:t>
      </w:r>
      <w:r>
        <w:rPr>
          <w:color w:val="231F20"/>
        </w:rPr>
        <w:t>a</w:t>
      </w:r>
      <w:r>
        <w:rPr>
          <w:color w:val="231F20"/>
          <w:spacing w:val="-7"/>
        </w:rPr>
        <w:t> </w:t>
      </w:r>
      <w:r>
        <w:rPr>
          <w:color w:val="231F20"/>
        </w:rPr>
        <w:t>aplicar</w:t>
      </w:r>
      <w:r>
        <w:rPr>
          <w:color w:val="231F20"/>
          <w:spacing w:val="-6"/>
        </w:rPr>
        <w:t> </w:t>
      </w:r>
      <w:r>
        <w:rPr>
          <w:color w:val="231F20"/>
        </w:rPr>
        <w:t>por</w:t>
      </w:r>
      <w:r>
        <w:rPr>
          <w:color w:val="231F20"/>
          <w:spacing w:val="-6"/>
        </w:rPr>
        <w:t> </w:t>
      </w:r>
      <w:r>
        <w:rPr>
          <w:color w:val="231F20"/>
        </w:rPr>
        <w:t>cada uno de ellos, que tendrán igualmente la consideración de beneficiarios. En cualquier caso, deberá nombrarse un</w:t>
      </w:r>
      <w:r>
        <w:rPr>
          <w:color w:val="231F20"/>
          <w:spacing w:val="-12"/>
        </w:rPr>
        <w:t> </w:t>
      </w:r>
      <w:r>
        <w:rPr>
          <w:color w:val="231F20"/>
        </w:rPr>
        <w:t>representante</w:t>
      </w:r>
      <w:r>
        <w:rPr>
          <w:color w:val="231F20"/>
          <w:spacing w:val="-12"/>
        </w:rPr>
        <w:t> </w:t>
      </w:r>
      <w:r>
        <w:rPr>
          <w:color w:val="231F20"/>
        </w:rPr>
        <w:t>o</w:t>
      </w:r>
      <w:r>
        <w:rPr>
          <w:color w:val="231F20"/>
          <w:spacing w:val="-11"/>
        </w:rPr>
        <w:t> </w:t>
      </w:r>
      <w:r>
        <w:rPr>
          <w:color w:val="231F20"/>
        </w:rPr>
        <w:t>apoderado</w:t>
      </w:r>
      <w:r>
        <w:rPr>
          <w:color w:val="231F20"/>
          <w:spacing w:val="-12"/>
        </w:rPr>
        <w:t> </w:t>
      </w:r>
      <w:r>
        <w:rPr>
          <w:color w:val="231F20"/>
        </w:rPr>
        <w:t>único</w:t>
      </w:r>
      <w:r>
        <w:rPr>
          <w:color w:val="231F20"/>
          <w:spacing w:val="-11"/>
        </w:rPr>
        <w:t> </w:t>
      </w:r>
      <w:r>
        <w:rPr>
          <w:color w:val="231F20"/>
        </w:rPr>
        <w:t>de</w:t>
      </w:r>
      <w:r>
        <w:rPr>
          <w:color w:val="231F20"/>
          <w:spacing w:val="-12"/>
        </w:rPr>
        <w:t> </w:t>
      </w:r>
      <w:r>
        <w:rPr>
          <w:color w:val="231F20"/>
        </w:rPr>
        <w:t>la</w:t>
      </w:r>
      <w:r>
        <w:rPr>
          <w:color w:val="231F20"/>
          <w:spacing w:val="-11"/>
        </w:rPr>
        <w:t> </w:t>
      </w:r>
      <w:r>
        <w:rPr>
          <w:color w:val="231F20"/>
        </w:rPr>
        <w:t>agrupación,</w:t>
      </w:r>
      <w:r>
        <w:rPr>
          <w:color w:val="231F20"/>
          <w:spacing w:val="-12"/>
        </w:rPr>
        <w:t> </w:t>
      </w:r>
      <w:r>
        <w:rPr>
          <w:color w:val="231F20"/>
        </w:rPr>
        <w:t>con</w:t>
      </w:r>
      <w:r>
        <w:rPr>
          <w:color w:val="231F20"/>
          <w:spacing w:val="-12"/>
        </w:rPr>
        <w:t> </w:t>
      </w:r>
      <w:r>
        <w:rPr>
          <w:color w:val="231F20"/>
        </w:rPr>
        <w:t>poderes</w:t>
      </w:r>
      <w:r>
        <w:rPr>
          <w:color w:val="231F20"/>
          <w:spacing w:val="-11"/>
        </w:rPr>
        <w:t> </w:t>
      </w:r>
      <w:r>
        <w:rPr>
          <w:color w:val="231F20"/>
        </w:rPr>
        <w:t>bastantes</w:t>
      </w:r>
      <w:r>
        <w:rPr>
          <w:color w:val="231F20"/>
          <w:spacing w:val="-12"/>
        </w:rPr>
        <w:t> </w:t>
      </w:r>
      <w:r>
        <w:rPr>
          <w:color w:val="231F20"/>
        </w:rPr>
        <w:t>para</w:t>
      </w:r>
      <w:r>
        <w:rPr>
          <w:color w:val="231F20"/>
          <w:spacing w:val="-11"/>
        </w:rPr>
        <w:t> </w:t>
      </w:r>
      <w:r>
        <w:rPr>
          <w:color w:val="231F20"/>
        </w:rPr>
        <w:t>cumplir</w:t>
      </w:r>
      <w:r>
        <w:rPr>
          <w:color w:val="231F20"/>
          <w:spacing w:val="-12"/>
        </w:rPr>
        <w:t> </w:t>
      </w:r>
      <w:r>
        <w:rPr>
          <w:color w:val="231F20"/>
        </w:rPr>
        <w:t>las</w:t>
      </w:r>
      <w:r>
        <w:rPr>
          <w:color w:val="231F20"/>
          <w:spacing w:val="-11"/>
        </w:rPr>
        <w:t> </w:t>
      </w:r>
      <w:r>
        <w:rPr>
          <w:color w:val="231F20"/>
        </w:rPr>
        <w:t>obligaciones</w:t>
      </w:r>
      <w:r>
        <w:rPr>
          <w:color w:val="231F20"/>
          <w:spacing w:val="-12"/>
        </w:rPr>
        <w:t> </w:t>
      </w:r>
      <w:r>
        <w:rPr>
          <w:color w:val="231F20"/>
        </w:rPr>
        <w:t>que, como</w:t>
      </w:r>
      <w:r>
        <w:rPr>
          <w:color w:val="231F20"/>
          <w:spacing w:val="-21"/>
        </w:rPr>
        <w:t> </w:t>
      </w:r>
      <w:r>
        <w:rPr>
          <w:color w:val="231F20"/>
        </w:rPr>
        <w:t>beneficiario,</w:t>
      </w:r>
      <w:r>
        <w:rPr>
          <w:color w:val="231F20"/>
          <w:spacing w:val="-21"/>
        </w:rPr>
        <w:t> </w:t>
      </w:r>
      <w:r>
        <w:rPr>
          <w:color w:val="231F20"/>
        </w:rPr>
        <w:t>corresponden</w:t>
      </w:r>
      <w:r>
        <w:rPr>
          <w:color w:val="231F20"/>
          <w:spacing w:val="-21"/>
        </w:rPr>
        <w:t> </w:t>
      </w:r>
      <w:r>
        <w:rPr>
          <w:color w:val="231F20"/>
        </w:rPr>
        <w:t>a</w:t>
      </w:r>
      <w:r>
        <w:rPr>
          <w:color w:val="231F20"/>
          <w:spacing w:val="-20"/>
        </w:rPr>
        <w:t> </w:t>
      </w:r>
      <w:r>
        <w:rPr>
          <w:color w:val="231F20"/>
        </w:rPr>
        <w:t>la</w:t>
      </w:r>
      <w:r>
        <w:rPr>
          <w:color w:val="231F20"/>
          <w:spacing w:val="-21"/>
        </w:rPr>
        <w:t> </w:t>
      </w:r>
      <w:r>
        <w:rPr>
          <w:color w:val="231F20"/>
        </w:rPr>
        <w:t>agrupación.</w:t>
      </w:r>
      <w:r>
        <w:rPr>
          <w:color w:val="231F20"/>
          <w:spacing w:val="-21"/>
        </w:rPr>
        <w:t> </w:t>
      </w:r>
      <w:r>
        <w:rPr>
          <w:color w:val="231F20"/>
        </w:rPr>
        <w:t>No</w:t>
      </w:r>
      <w:r>
        <w:rPr>
          <w:color w:val="231F20"/>
          <w:spacing w:val="-20"/>
        </w:rPr>
        <w:t> </w:t>
      </w:r>
      <w:r>
        <w:rPr>
          <w:color w:val="231F20"/>
        </w:rPr>
        <w:t>podrá</w:t>
      </w:r>
      <w:r>
        <w:rPr>
          <w:color w:val="231F20"/>
          <w:spacing w:val="-21"/>
        </w:rPr>
        <w:t> </w:t>
      </w:r>
      <w:r>
        <w:rPr>
          <w:color w:val="231F20"/>
        </w:rPr>
        <w:t>disolverse</w:t>
      </w:r>
      <w:r>
        <w:rPr>
          <w:color w:val="231F20"/>
          <w:spacing w:val="-21"/>
        </w:rPr>
        <w:t> </w:t>
      </w:r>
      <w:r>
        <w:rPr>
          <w:color w:val="231F20"/>
        </w:rPr>
        <w:t>la</w:t>
      </w:r>
      <w:r>
        <w:rPr>
          <w:color w:val="231F20"/>
          <w:spacing w:val="-20"/>
        </w:rPr>
        <w:t> </w:t>
      </w:r>
      <w:r>
        <w:rPr>
          <w:color w:val="231F20"/>
        </w:rPr>
        <w:t>agrupación</w:t>
      </w:r>
      <w:r>
        <w:rPr>
          <w:color w:val="231F20"/>
          <w:spacing w:val="-21"/>
        </w:rPr>
        <w:t> </w:t>
      </w:r>
      <w:r>
        <w:rPr>
          <w:color w:val="231F20"/>
        </w:rPr>
        <w:t>hasta</w:t>
      </w:r>
      <w:r>
        <w:rPr>
          <w:color w:val="231F20"/>
          <w:spacing w:val="-21"/>
        </w:rPr>
        <w:t> </w:t>
      </w:r>
      <w:r>
        <w:rPr>
          <w:color w:val="231F20"/>
        </w:rPr>
        <w:t>que</w:t>
      </w:r>
      <w:r>
        <w:rPr>
          <w:color w:val="231F20"/>
          <w:spacing w:val="-20"/>
        </w:rPr>
        <w:t> </w:t>
      </w:r>
      <w:r>
        <w:rPr>
          <w:color w:val="231F20"/>
        </w:rPr>
        <w:t>haya</w:t>
      </w:r>
      <w:r>
        <w:rPr>
          <w:color w:val="231F20"/>
          <w:spacing w:val="-21"/>
        </w:rPr>
        <w:t> </w:t>
      </w:r>
      <w:r>
        <w:rPr>
          <w:color w:val="231F20"/>
        </w:rPr>
        <w:t>transcurrido el plazo de prescripción previsto en los artículos 39 y 65 de la Ley 38/2003, de 17 de noviembre, General de Subvenciones.</w:t>
      </w:r>
    </w:p>
    <w:p>
      <w:pPr>
        <w:spacing w:after="0" w:line="261" w:lineRule="auto"/>
        <w:jc w:val="both"/>
        <w:sectPr>
          <w:headerReference w:type="default" r:id="rId5"/>
          <w:type w:val="continuous"/>
          <w:pgSz w:w="11910" w:h="16840"/>
          <w:pgMar w:header="1144" w:top="1660" w:bottom="280" w:left="1020" w:right="1020"/>
        </w:sectPr>
      </w:pPr>
    </w:p>
    <w:p>
      <w:pPr>
        <w:pStyle w:val="BodyText"/>
        <w:spacing w:before="2"/>
        <w:rPr>
          <w:sz w:val="27"/>
        </w:rPr>
      </w:pPr>
    </w:p>
    <w:p>
      <w:pPr>
        <w:pStyle w:val="ListParagraph"/>
        <w:numPr>
          <w:ilvl w:val="0"/>
          <w:numId w:val="1"/>
        </w:numPr>
        <w:tabs>
          <w:tab w:pos="500" w:val="left" w:leader="none"/>
        </w:tabs>
        <w:spacing w:line="254" w:lineRule="auto" w:before="92" w:after="0"/>
        <w:ind w:left="121" w:right="113" w:firstLine="170"/>
        <w:jc w:val="both"/>
        <w:rPr>
          <w:sz w:val="22"/>
        </w:rPr>
      </w:pPr>
      <w:r>
        <w:rPr>
          <w:color w:val="231F20"/>
          <w:spacing w:val="-3"/>
          <w:sz w:val="22"/>
        </w:rPr>
        <w:t>Estar</w:t>
      </w:r>
      <w:r>
        <w:rPr>
          <w:color w:val="231F20"/>
          <w:spacing w:val="-16"/>
          <w:sz w:val="22"/>
        </w:rPr>
        <w:t> </w:t>
      </w:r>
      <w:r>
        <w:rPr>
          <w:color w:val="231F20"/>
          <w:spacing w:val="-3"/>
          <w:sz w:val="22"/>
        </w:rPr>
        <w:t>considerada</w:t>
      </w:r>
      <w:r>
        <w:rPr>
          <w:color w:val="231F20"/>
          <w:spacing w:val="-15"/>
          <w:sz w:val="22"/>
        </w:rPr>
        <w:t> </w:t>
      </w:r>
      <w:r>
        <w:rPr>
          <w:color w:val="231F20"/>
          <w:spacing w:val="-3"/>
          <w:sz w:val="22"/>
        </w:rPr>
        <w:t>pequeña</w:t>
      </w:r>
      <w:r>
        <w:rPr>
          <w:color w:val="231F20"/>
          <w:spacing w:val="-16"/>
          <w:sz w:val="22"/>
        </w:rPr>
        <w:t> </w:t>
      </w:r>
      <w:r>
        <w:rPr>
          <w:color w:val="231F20"/>
          <w:spacing w:val="-3"/>
          <w:sz w:val="22"/>
        </w:rPr>
        <w:t>empresa,</w:t>
      </w:r>
      <w:r>
        <w:rPr>
          <w:color w:val="231F20"/>
          <w:spacing w:val="-15"/>
          <w:sz w:val="22"/>
        </w:rPr>
        <w:t> </w:t>
      </w:r>
      <w:r>
        <w:rPr>
          <w:color w:val="231F20"/>
          <w:sz w:val="22"/>
        </w:rPr>
        <w:t>es</w:t>
      </w:r>
      <w:r>
        <w:rPr>
          <w:color w:val="231F20"/>
          <w:spacing w:val="-16"/>
          <w:sz w:val="22"/>
        </w:rPr>
        <w:t> </w:t>
      </w:r>
      <w:r>
        <w:rPr>
          <w:color w:val="231F20"/>
          <w:spacing w:val="-4"/>
          <w:sz w:val="22"/>
        </w:rPr>
        <w:t>decir,</w:t>
      </w:r>
      <w:r>
        <w:rPr>
          <w:color w:val="231F20"/>
          <w:spacing w:val="-15"/>
          <w:sz w:val="22"/>
        </w:rPr>
        <w:t> </w:t>
      </w:r>
      <w:r>
        <w:rPr>
          <w:color w:val="231F20"/>
          <w:spacing w:val="-3"/>
          <w:sz w:val="22"/>
        </w:rPr>
        <w:t>aquella</w:t>
      </w:r>
      <w:r>
        <w:rPr>
          <w:color w:val="231F20"/>
          <w:spacing w:val="-16"/>
          <w:sz w:val="22"/>
        </w:rPr>
        <w:t> </w:t>
      </w:r>
      <w:r>
        <w:rPr>
          <w:color w:val="231F20"/>
          <w:sz w:val="22"/>
        </w:rPr>
        <w:t>que</w:t>
      </w:r>
      <w:r>
        <w:rPr>
          <w:color w:val="231F20"/>
          <w:spacing w:val="-15"/>
          <w:sz w:val="22"/>
        </w:rPr>
        <w:t> </w:t>
      </w:r>
      <w:r>
        <w:rPr>
          <w:color w:val="231F20"/>
          <w:spacing w:val="-3"/>
          <w:sz w:val="22"/>
        </w:rPr>
        <w:t>tiene</w:t>
      </w:r>
      <w:r>
        <w:rPr>
          <w:color w:val="231F20"/>
          <w:spacing w:val="-16"/>
          <w:sz w:val="22"/>
        </w:rPr>
        <w:t> </w:t>
      </w:r>
      <w:r>
        <w:rPr>
          <w:color w:val="231F20"/>
          <w:spacing w:val="-3"/>
          <w:sz w:val="22"/>
        </w:rPr>
        <w:t>menos</w:t>
      </w:r>
      <w:r>
        <w:rPr>
          <w:color w:val="231F20"/>
          <w:spacing w:val="-15"/>
          <w:sz w:val="22"/>
        </w:rPr>
        <w:t> </w:t>
      </w:r>
      <w:r>
        <w:rPr>
          <w:color w:val="231F20"/>
          <w:sz w:val="22"/>
        </w:rPr>
        <w:t>de</w:t>
      </w:r>
      <w:r>
        <w:rPr>
          <w:color w:val="231F20"/>
          <w:spacing w:val="-16"/>
          <w:sz w:val="22"/>
        </w:rPr>
        <w:t> </w:t>
      </w:r>
      <w:r>
        <w:rPr>
          <w:color w:val="231F20"/>
          <w:sz w:val="22"/>
        </w:rPr>
        <w:t>50</w:t>
      </w:r>
      <w:r>
        <w:rPr>
          <w:color w:val="231F20"/>
          <w:spacing w:val="-15"/>
          <w:sz w:val="22"/>
        </w:rPr>
        <w:t> </w:t>
      </w:r>
      <w:r>
        <w:rPr>
          <w:color w:val="231F20"/>
          <w:spacing w:val="-3"/>
          <w:sz w:val="22"/>
        </w:rPr>
        <w:t>empleados</w:t>
      </w:r>
      <w:r>
        <w:rPr>
          <w:color w:val="231F20"/>
          <w:spacing w:val="-16"/>
          <w:sz w:val="22"/>
        </w:rPr>
        <w:t> </w:t>
      </w:r>
      <w:r>
        <w:rPr>
          <w:color w:val="231F20"/>
          <w:sz w:val="22"/>
        </w:rPr>
        <w:t>y</w:t>
      </w:r>
      <w:r>
        <w:rPr>
          <w:color w:val="231F20"/>
          <w:spacing w:val="-15"/>
          <w:sz w:val="22"/>
        </w:rPr>
        <w:t> </w:t>
      </w:r>
      <w:r>
        <w:rPr>
          <w:color w:val="231F20"/>
          <w:sz w:val="22"/>
        </w:rPr>
        <w:t>una</w:t>
      </w:r>
      <w:r>
        <w:rPr>
          <w:color w:val="231F20"/>
          <w:spacing w:val="-16"/>
          <w:sz w:val="22"/>
        </w:rPr>
        <w:t> </w:t>
      </w:r>
      <w:r>
        <w:rPr>
          <w:color w:val="231F20"/>
          <w:spacing w:val="-3"/>
          <w:sz w:val="22"/>
        </w:rPr>
        <w:t>cifra</w:t>
      </w:r>
      <w:r>
        <w:rPr>
          <w:color w:val="231F20"/>
          <w:spacing w:val="-16"/>
          <w:sz w:val="22"/>
        </w:rPr>
        <w:t> </w:t>
      </w:r>
      <w:r>
        <w:rPr>
          <w:color w:val="231F20"/>
          <w:sz w:val="22"/>
        </w:rPr>
        <w:t>de</w:t>
      </w:r>
      <w:r>
        <w:rPr>
          <w:color w:val="231F20"/>
          <w:spacing w:val="-15"/>
          <w:sz w:val="22"/>
        </w:rPr>
        <w:t> </w:t>
      </w:r>
      <w:r>
        <w:rPr>
          <w:color w:val="231F20"/>
          <w:spacing w:val="-4"/>
          <w:sz w:val="22"/>
        </w:rPr>
        <w:t>negocio </w:t>
      </w:r>
      <w:r>
        <w:rPr>
          <w:color w:val="231F20"/>
          <w:sz w:val="22"/>
        </w:rPr>
        <w:t>anual no superior a los diez millones de</w:t>
      </w:r>
      <w:r>
        <w:rPr>
          <w:color w:val="231F20"/>
          <w:spacing w:val="-11"/>
          <w:sz w:val="22"/>
        </w:rPr>
        <w:t> </w:t>
      </w:r>
      <w:r>
        <w:rPr>
          <w:color w:val="231F20"/>
          <w:sz w:val="22"/>
        </w:rPr>
        <w:t>euros.</w:t>
      </w:r>
    </w:p>
    <w:p>
      <w:pPr>
        <w:pStyle w:val="BodyText"/>
        <w:spacing w:before="1"/>
        <w:rPr>
          <w:sz w:val="23"/>
        </w:rPr>
      </w:pPr>
    </w:p>
    <w:p>
      <w:pPr>
        <w:pStyle w:val="ListParagraph"/>
        <w:numPr>
          <w:ilvl w:val="0"/>
          <w:numId w:val="1"/>
        </w:numPr>
        <w:tabs>
          <w:tab w:pos="526" w:val="left" w:leader="none"/>
        </w:tabs>
        <w:spacing w:line="278" w:lineRule="auto" w:before="0" w:after="0"/>
        <w:ind w:left="121" w:right="110" w:firstLine="170"/>
        <w:jc w:val="both"/>
        <w:rPr>
          <w:sz w:val="22"/>
        </w:rPr>
      </w:pPr>
      <w:r>
        <w:rPr>
          <w:color w:val="231F20"/>
          <w:sz w:val="22"/>
        </w:rPr>
        <w:t>Personas</w:t>
      </w:r>
      <w:r>
        <w:rPr>
          <w:color w:val="231F20"/>
          <w:spacing w:val="-9"/>
          <w:sz w:val="22"/>
        </w:rPr>
        <w:t> </w:t>
      </w:r>
      <w:r>
        <w:rPr>
          <w:color w:val="231F20"/>
          <w:sz w:val="22"/>
        </w:rPr>
        <w:t>físicas</w:t>
      </w:r>
      <w:r>
        <w:rPr>
          <w:color w:val="231F20"/>
          <w:spacing w:val="-9"/>
          <w:sz w:val="22"/>
        </w:rPr>
        <w:t> </w:t>
      </w:r>
      <w:r>
        <w:rPr>
          <w:color w:val="231F20"/>
          <w:sz w:val="22"/>
        </w:rPr>
        <w:t>o</w:t>
      </w:r>
      <w:r>
        <w:rPr>
          <w:color w:val="231F20"/>
          <w:spacing w:val="-8"/>
          <w:sz w:val="22"/>
        </w:rPr>
        <w:t> </w:t>
      </w:r>
      <w:r>
        <w:rPr>
          <w:color w:val="231F20"/>
          <w:sz w:val="22"/>
        </w:rPr>
        <w:t>jurídicas</w:t>
      </w:r>
      <w:r>
        <w:rPr>
          <w:color w:val="231F20"/>
          <w:spacing w:val="-9"/>
          <w:sz w:val="22"/>
        </w:rPr>
        <w:t> </w:t>
      </w:r>
      <w:r>
        <w:rPr>
          <w:color w:val="231F20"/>
          <w:sz w:val="22"/>
        </w:rPr>
        <w:t>de</w:t>
      </w:r>
      <w:r>
        <w:rPr>
          <w:color w:val="231F20"/>
          <w:spacing w:val="-8"/>
          <w:sz w:val="22"/>
        </w:rPr>
        <w:t> </w:t>
      </w:r>
      <w:r>
        <w:rPr>
          <w:color w:val="231F20"/>
          <w:spacing w:val="-3"/>
          <w:sz w:val="22"/>
        </w:rPr>
        <w:t>nueva</w:t>
      </w:r>
      <w:r>
        <w:rPr>
          <w:color w:val="231F20"/>
          <w:spacing w:val="-9"/>
          <w:sz w:val="22"/>
        </w:rPr>
        <w:t> </w:t>
      </w:r>
      <w:r>
        <w:rPr>
          <w:color w:val="231F20"/>
          <w:sz w:val="22"/>
        </w:rPr>
        <w:t>constitución</w:t>
      </w:r>
      <w:r>
        <w:rPr>
          <w:color w:val="231F20"/>
          <w:spacing w:val="-9"/>
          <w:sz w:val="22"/>
        </w:rPr>
        <w:t> </w:t>
      </w:r>
      <w:r>
        <w:rPr>
          <w:color w:val="231F20"/>
          <w:sz w:val="22"/>
        </w:rPr>
        <w:t>o</w:t>
      </w:r>
      <w:r>
        <w:rPr>
          <w:color w:val="231F20"/>
          <w:spacing w:val="-8"/>
          <w:sz w:val="22"/>
        </w:rPr>
        <w:t> </w:t>
      </w:r>
      <w:r>
        <w:rPr>
          <w:color w:val="231F20"/>
          <w:sz w:val="22"/>
        </w:rPr>
        <w:t>que</w:t>
      </w:r>
      <w:r>
        <w:rPr>
          <w:color w:val="231F20"/>
          <w:spacing w:val="-9"/>
          <w:sz w:val="22"/>
        </w:rPr>
        <w:t> </w:t>
      </w:r>
      <w:r>
        <w:rPr>
          <w:color w:val="231F20"/>
          <w:sz w:val="22"/>
        </w:rPr>
        <w:t>hayan</w:t>
      </w:r>
      <w:r>
        <w:rPr>
          <w:color w:val="231F20"/>
          <w:spacing w:val="-8"/>
          <w:sz w:val="22"/>
        </w:rPr>
        <w:t> </w:t>
      </w:r>
      <w:r>
        <w:rPr>
          <w:color w:val="231F20"/>
          <w:sz w:val="22"/>
        </w:rPr>
        <w:t>iniciado</w:t>
      </w:r>
      <w:r>
        <w:rPr>
          <w:color w:val="231F20"/>
          <w:spacing w:val="-9"/>
          <w:sz w:val="22"/>
        </w:rPr>
        <w:t> </w:t>
      </w:r>
      <w:r>
        <w:rPr>
          <w:color w:val="231F20"/>
          <w:sz w:val="22"/>
        </w:rPr>
        <w:t>su</w:t>
      </w:r>
      <w:r>
        <w:rPr>
          <w:color w:val="231F20"/>
          <w:spacing w:val="-8"/>
          <w:sz w:val="22"/>
        </w:rPr>
        <w:t> </w:t>
      </w:r>
      <w:r>
        <w:rPr>
          <w:color w:val="231F20"/>
          <w:sz w:val="22"/>
        </w:rPr>
        <w:t>actividad</w:t>
      </w:r>
      <w:r>
        <w:rPr>
          <w:color w:val="231F20"/>
          <w:spacing w:val="-9"/>
          <w:sz w:val="22"/>
        </w:rPr>
        <w:t> </w:t>
      </w:r>
      <w:r>
        <w:rPr>
          <w:color w:val="231F20"/>
          <w:sz w:val="22"/>
        </w:rPr>
        <w:t>a</w:t>
      </w:r>
      <w:r>
        <w:rPr>
          <w:color w:val="231F20"/>
          <w:spacing w:val="-9"/>
          <w:sz w:val="22"/>
        </w:rPr>
        <w:t> </w:t>
      </w:r>
      <w:r>
        <w:rPr>
          <w:color w:val="231F20"/>
          <w:sz w:val="22"/>
        </w:rPr>
        <w:t>partir</w:t>
      </w:r>
      <w:r>
        <w:rPr>
          <w:color w:val="231F20"/>
          <w:spacing w:val="-8"/>
          <w:sz w:val="22"/>
        </w:rPr>
        <w:t> </w:t>
      </w:r>
      <w:r>
        <w:rPr>
          <w:color w:val="231F20"/>
          <w:sz w:val="22"/>
        </w:rPr>
        <w:t>del</w:t>
      </w:r>
      <w:r>
        <w:rPr>
          <w:color w:val="231F20"/>
          <w:spacing w:val="-9"/>
          <w:sz w:val="22"/>
        </w:rPr>
        <w:t> </w:t>
      </w:r>
      <w:r>
        <w:rPr>
          <w:color w:val="231F20"/>
          <w:sz w:val="22"/>
        </w:rPr>
        <w:t>1</w:t>
      </w:r>
      <w:r>
        <w:rPr>
          <w:color w:val="231F20"/>
          <w:spacing w:val="-8"/>
          <w:sz w:val="22"/>
        </w:rPr>
        <w:t> </w:t>
      </w:r>
      <w:r>
        <w:rPr>
          <w:color w:val="231F20"/>
          <w:sz w:val="22"/>
        </w:rPr>
        <w:t>de</w:t>
      </w:r>
      <w:r>
        <w:rPr>
          <w:color w:val="231F20"/>
          <w:spacing w:val="-9"/>
          <w:sz w:val="22"/>
        </w:rPr>
        <w:t> </w:t>
      </w:r>
      <w:r>
        <w:rPr>
          <w:color w:val="231F20"/>
          <w:sz w:val="22"/>
        </w:rPr>
        <w:t>enero del año anterior al de la convocatoria o el indicado en la misma. Se entenderá como inicio de la actividad la </w:t>
      </w:r>
      <w:r>
        <w:rPr>
          <w:color w:val="231F20"/>
          <w:spacing w:val="-3"/>
          <w:sz w:val="22"/>
        </w:rPr>
        <w:t>fecha</w:t>
      </w:r>
      <w:r>
        <w:rPr>
          <w:color w:val="231F20"/>
          <w:spacing w:val="-16"/>
          <w:sz w:val="22"/>
        </w:rPr>
        <w:t> </w:t>
      </w:r>
      <w:r>
        <w:rPr>
          <w:color w:val="231F20"/>
          <w:spacing w:val="-4"/>
          <w:sz w:val="22"/>
        </w:rPr>
        <w:t>fijada</w:t>
      </w:r>
      <w:r>
        <w:rPr>
          <w:color w:val="231F20"/>
          <w:spacing w:val="-16"/>
          <w:sz w:val="22"/>
        </w:rPr>
        <w:t> </w:t>
      </w:r>
      <w:r>
        <w:rPr>
          <w:color w:val="231F20"/>
          <w:sz w:val="22"/>
        </w:rPr>
        <w:t>en</w:t>
      </w:r>
      <w:r>
        <w:rPr>
          <w:color w:val="231F20"/>
          <w:spacing w:val="-16"/>
          <w:sz w:val="22"/>
        </w:rPr>
        <w:t> </w:t>
      </w:r>
      <w:r>
        <w:rPr>
          <w:color w:val="231F20"/>
          <w:sz w:val="22"/>
        </w:rPr>
        <w:t>el</w:t>
      </w:r>
      <w:r>
        <w:rPr>
          <w:color w:val="231F20"/>
          <w:spacing w:val="-16"/>
          <w:sz w:val="22"/>
        </w:rPr>
        <w:t> </w:t>
      </w:r>
      <w:r>
        <w:rPr>
          <w:color w:val="231F20"/>
          <w:spacing w:val="-3"/>
          <w:sz w:val="22"/>
        </w:rPr>
        <w:t>modelo</w:t>
      </w:r>
      <w:r>
        <w:rPr>
          <w:color w:val="231F20"/>
          <w:spacing w:val="-16"/>
          <w:sz w:val="22"/>
        </w:rPr>
        <w:t> </w:t>
      </w:r>
      <w:r>
        <w:rPr>
          <w:color w:val="231F20"/>
          <w:sz w:val="22"/>
        </w:rPr>
        <w:t>036</w:t>
      </w:r>
      <w:r>
        <w:rPr>
          <w:color w:val="231F20"/>
          <w:spacing w:val="-15"/>
          <w:sz w:val="22"/>
        </w:rPr>
        <w:t> </w:t>
      </w:r>
      <w:r>
        <w:rPr>
          <w:color w:val="231F20"/>
          <w:sz w:val="22"/>
        </w:rPr>
        <w:t>o</w:t>
      </w:r>
      <w:r>
        <w:rPr>
          <w:color w:val="231F20"/>
          <w:spacing w:val="-16"/>
          <w:sz w:val="22"/>
        </w:rPr>
        <w:t> </w:t>
      </w:r>
      <w:r>
        <w:rPr>
          <w:color w:val="231F20"/>
          <w:sz w:val="22"/>
        </w:rPr>
        <w:t>037</w:t>
      </w:r>
      <w:r>
        <w:rPr>
          <w:color w:val="231F20"/>
          <w:spacing w:val="-16"/>
          <w:sz w:val="22"/>
        </w:rPr>
        <w:t> </w:t>
      </w:r>
      <w:r>
        <w:rPr>
          <w:color w:val="231F20"/>
          <w:sz w:val="22"/>
        </w:rPr>
        <w:t>de</w:t>
      </w:r>
      <w:r>
        <w:rPr>
          <w:color w:val="231F20"/>
          <w:spacing w:val="-16"/>
          <w:sz w:val="22"/>
        </w:rPr>
        <w:t> </w:t>
      </w:r>
      <w:r>
        <w:rPr>
          <w:color w:val="231F20"/>
          <w:sz w:val="22"/>
        </w:rPr>
        <w:t>la</w:t>
      </w:r>
      <w:r>
        <w:rPr>
          <w:color w:val="231F20"/>
          <w:spacing w:val="-16"/>
          <w:sz w:val="22"/>
        </w:rPr>
        <w:t> </w:t>
      </w:r>
      <w:r>
        <w:rPr>
          <w:color w:val="231F20"/>
          <w:spacing w:val="-3"/>
          <w:sz w:val="22"/>
        </w:rPr>
        <w:t>Declaración</w:t>
      </w:r>
      <w:r>
        <w:rPr>
          <w:color w:val="231F20"/>
          <w:spacing w:val="-16"/>
          <w:sz w:val="22"/>
        </w:rPr>
        <w:t> </w:t>
      </w:r>
      <w:r>
        <w:rPr>
          <w:color w:val="231F20"/>
          <w:spacing w:val="-3"/>
          <w:sz w:val="22"/>
        </w:rPr>
        <w:t>Censal</w:t>
      </w:r>
      <w:r>
        <w:rPr>
          <w:color w:val="231F20"/>
          <w:spacing w:val="-15"/>
          <w:sz w:val="22"/>
        </w:rPr>
        <w:t> </w:t>
      </w:r>
      <w:r>
        <w:rPr>
          <w:color w:val="231F20"/>
          <w:sz w:val="22"/>
        </w:rPr>
        <w:t>de</w:t>
      </w:r>
      <w:r>
        <w:rPr>
          <w:color w:val="231F20"/>
          <w:spacing w:val="-16"/>
          <w:sz w:val="22"/>
        </w:rPr>
        <w:t> </w:t>
      </w:r>
      <w:r>
        <w:rPr>
          <w:color w:val="231F20"/>
          <w:spacing w:val="-3"/>
          <w:sz w:val="22"/>
        </w:rPr>
        <w:t>Alta</w:t>
      </w:r>
      <w:r>
        <w:rPr>
          <w:color w:val="231F20"/>
          <w:spacing w:val="-16"/>
          <w:sz w:val="22"/>
        </w:rPr>
        <w:t> </w:t>
      </w:r>
      <w:r>
        <w:rPr>
          <w:color w:val="231F20"/>
          <w:sz w:val="22"/>
        </w:rPr>
        <w:t>en</w:t>
      </w:r>
      <w:r>
        <w:rPr>
          <w:color w:val="231F20"/>
          <w:spacing w:val="-16"/>
          <w:sz w:val="22"/>
        </w:rPr>
        <w:t> </w:t>
      </w:r>
      <w:r>
        <w:rPr>
          <w:color w:val="231F20"/>
          <w:spacing w:val="-4"/>
          <w:sz w:val="22"/>
        </w:rPr>
        <w:t>Actividades</w:t>
      </w:r>
      <w:r>
        <w:rPr>
          <w:color w:val="231F20"/>
          <w:spacing w:val="-16"/>
          <w:sz w:val="22"/>
        </w:rPr>
        <w:t> </w:t>
      </w:r>
      <w:r>
        <w:rPr>
          <w:color w:val="231F20"/>
          <w:spacing w:val="-3"/>
          <w:sz w:val="22"/>
        </w:rPr>
        <w:t>Empresariales,</w:t>
      </w:r>
      <w:r>
        <w:rPr>
          <w:color w:val="231F20"/>
          <w:spacing w:val="-16"/>
          <w:sz w:val="22"/>
        </w:rPr>
        <w:t> </w:t>
      </w:r>
      <w:r>
        <w:rPr>
          <w:color w:val="231F20"/>
          <w:spacing w:val="-3"/>
          <w:sz w:val="22"/>
        </w:rPr>
        <w:t>Profesionales </w:t>
      </w:r>
      <w:r>
        <w:rPr>
          <w:color w:val="231F20"/>
          <w:sz w:val="22"/>
        </w:rPr>
        <w:t>y/o</w:t>
      </w:r>
      <w:r>
        <w:rPr>
          <w:color w:val="231F20"/>
          <w:spacing w:val="-2"/>
          <w:sz w:val="22"/>
        </w:rPr>
        <w:t> </w:t>
      </w:r>
      <w:r>
        <w:rPr>
          <w:color w:val="231F20"/>
          <w:sz w:val="22"/>
        </w:rPr>
        <w:t>Artísticas.</w:t>
      </w:r>
    </w:p>
    <w:p>
      <w:pPr>
        <w:pStyle w:val="BodyText"/>
        <w:rPr>
          <w:sz w:val="21"/>
        </w:rPr>
      </w:pPr>
    </w:p>
    <w:p>
      <w:pPr>
        <w:pStyle w:val="ListParagraph"/>
        <w:numPr>
          <w:ilvl w:val="0"/>
          <w:numId w:val="1"/>
        </w:numPr>
        <w:tabs>
          <w:tab w:pos="517" w:val="left" w:leader="none"/>
        </w:tabs>
        <w:spacing w:line="278" w:lineRule="auto" w:before="0" w:after="0"/>
        <w:ind w:left="121" w:right="110" w:firstLine="170"/>
        <w:jc w:val="both"/>
        <w:rPr>
          <w:sz w:val="22"/>
        </w:rPr>
      </w:pPr>
      <w:r>
        <w:rPr>
          <w:color w:val="231F20"/>
          <w:sz w:val="22"/>
        </w:rPr>
        <w:t>Estar</w:t>
      </w:r>
      <w:r>
        <w:rPr>
          <w:color w:val="231F20"/>
          <w:spacing w:val="-5"/>
          <w:sz w:val="22"/>
        </w:rPr>
        <w:t> </w:t>
      </w:r>
      <w:r>
        <w:rPr>
          <w:color w:val="231F20"/>
          <w:sz w:val="22"/>
        </w:rPr>
        <w:t>empadronado,</w:t>
      </w:r>
      <w:r>
        <w:rPr>
          <w:color w:val="231F20"/>
          <w:spacing w:val="-5"/>
          <w:sz w:val="22"/>
        </w:rPr>
        <w:t> </w:t>
      </w:r>
      <w:r>
        <w:rPr>
          <w:color w:val="231F20"/>
          <w:sz w:val="22"/>
        </w:rPr>
        <w:t>con</w:t>
      </w:r>
      <w:r>
        <w:rPr>
          <w:color w:val="231F20"/>
          <w:spacing w:val="-4"/>
          <w:sz w:val="22"/>
        </w:rPr>
        <w:t> </w:t>
      </w:r>
      <w:r>
        <w:rPr>
          <w:color w:val="231F20"/>
          <w:sz w:val="22"/>
        </w:rPr>
        <w:t>una</w:t>
      </w:r>
      <w:r>
        <w:rPr>
          <w:color w:val="231F20"/>
          <w:spacing w:val="-5"/>
          <w:sz w:val="22"/>
        </w:rPr>
        <w:t> </w:t>
      </w:r>
      <w:r>
        <w:rPr>
          <w:color w:val="231F20"/>
          <w:sz w:val="22"/>
        </w:rPr>
        <w:t>antigüedad</w:t>
      </w:r>
      <w:r>
        <w:rPr>
          <w:color w:val="231F20"/>
          <w:spacing w:val="-5"/>
          <w:sz w:val="22"/>
        </w:rPr>
        <w:t> </w:t>
      </w:r>
      <w:r>
        <w:rPr>
          <w:color w:val="231F20"/>
          <w:sz w:val="22"/>
        </w:rPr>
        <w:t>de,</w:t>
      </w:r>
      <w:r>
        <w:rPr>
          <w:color w:val="231F20"/>
          <w:spacing w:val="-4"/>
          <w:sz w:val="22"/>
        </w:rPr>
        <w:t> </w:t>
      </w:r>
      <w:r>
        <w:rPr>
          <w:color w:val="231F20"/>
          <w:sz w:val="22"/>
        </w:rPr>
        <w:t>al</w:t>
      </w:r>
      <w:r>
        <w:rPr>
          <w:color w:val="231F20"/>
          <w:spacing w:val="-5"/>
          <w:sz w:val="22"/>
        </w:rPr>
        <w:t> </w:t>
      </w:r>
      <w:r>
        <w:rPr>
          <w:color w:val="231F20"/>
          <w:sz w:val="22"/>
        </w:rPr>
        <w:t>menos,</w:t>
      </w:r>
      <w:r>
        <w:rPr>
          <w:color w:val="231F20"/>
          <w:spacing w:val="-5"/>
          <w:sz w:val="22"/>
        </w:rPr>
        <w:t> </w:t>
      </w:r>
      <w:r>
        <w:rPr>
          <w:color w:val="231F20"/>
          <w:sz w:val="22"/>
        </w:rPr>
        <w:t>36</w:t>
      </w:r>
      <w:r>
        <w:rPr>
          <w:color w:val="231F20"/>
          <w:spacing w:val="-4"/>
          <w:sz w:val="22"/>
        </w:rPr>
        <w:t> </w:t>
      </w:r>
      <w:r>
        <w:rPr>
          <w:color w:val="231F20"/>
          <w:sz w:val="22"/>
        </w:rPr>
        <w:t>meses</w:t>
      </w:r>
      <w:r>
        <w:rPr>
          <w:color w:val="231F20"/>
          <w:spacing w:val="-5"/>
          <w:sz w:val="22"/>
        </w:rPr>
        <w:t> </w:t>
      </w:r>
      <w:r>
        <w:rPr>
          <w:color w:val="231F20"/>
          <w:sz w:val="22"/>
        </w:rPr>
        <w:t>anteriores</w:t>
      </w:r>
      <w:r>
        <w:rPr>
          <w:color w:val="231F20"/>
          <w:spacing w:val="-5"/>
          <w:sz w:val="22"/>
        </w:rPr>
        <w:t> </w:t>
      </w:r>
      <w:r>
        <w:rPr>
          <w:color w:val="231F20"/>
          <w:sz w:val="22"/>
        </w:rPr>
        <w:t>a</w:t>
      </w:r>
      <w:r>
        <w:rPr>
          <w:color w:val="231F20"/>
          <w:spacing w:val="-4"/>
          <w:sz w:val="22"/>
        </w:rPr>
        <w:t> </w:t>
      </w:r>
      <w:r>
        <w:rPr>
          <w:color w:val="231F20"/>
          <w:sz w:val="22"/>
        </w:rPr>
        <w:t>la</w:t>
      </w:r>
      <w:r>
        <w:rPr>
          <w:color w:val="231F20"/>
          <w:spacing w:val="-5"/>
          <w:sz w:val="22"/>
        </w:rPr>
        <w:t> </w:t>
      </w:r>
      <w:r>
        <w:rPr>
          <w:color w:val="231F20"/>
          <w:sz w:val="22"/>
        </w:rPr>
        <w:t>fecha</w:t>
      </w:r>
      <w:r>
        <w:rPr>
          <w:color w:val="231F20"/>
          <w:spacing w:val="-5"/>
          <w:sz w:val="22"/>
        </w:rPr>
        <w:t> </w:t>
      </w:r>
      <w:r>
        <w:rPr>
          <w:color w:val="231F20"/>
          <w:sz w:val="22"/>
        </w:rPr>
        <w:t>de</w:t>
      </w:r>
      <w:r>
        <w:rPr>
          <w:color w:val="231F20"/>
          <w:spacing w:val="-4"/>
          <w:sz w:val="22"/>
        </w:rPr>
        <w:t> </w:t>
      </w:r>
      <w:r>
        <w:rPr>
          <w:color w:val="231F20"/>
          <w:sz w:val="22"/>
        </w:rPr>
        <w:t>publicación</w:t>
      </w:r>
      <w:r>
        <w:rPr>
          <w:color w:val="231F20"/>
          <w:spacing w:val="-5"/>
          <w:sz w:val="22"/>
        </w:rPr>
        <w:t> </w:t>
      </w:r>
      <w:r>
        <w:rPr>
          <w:color w:val="231F20"/>
          <w:sz w:val="22"/>
        </w:rPr>
        <w:t>en</w:t>
      </w:r>
      <w:r>
        <w:rPr>
          <w:color w:val="231F20"/>
          <w:spacing w:val="-5"/>
          <w:sz w:val="22"/>
        </w:rPr>
        <w:t> </w:t>
      </w:r>
      <w:r>
        <w:rPr>
          <w:color w:val="231F20"/>
          <w:sz w:val="22"/>
        </w:rPr>
        <w:t>el Boletín</w:t>
      </w:r>
      <w:r>
        <w:rPr>
          <w:color w:val="231F20"/>
          <w:spacing w:val="-12"/>
          <w:sz w:val="22"/>
        </w:rPr>
        <w:t> </w:t>
      </w:r>
      <w:r>
        <w:rPr>
          <w:color w:val="231F20"/>
          <w:sz w:val="22"/>
        </w:rPr>
        <w:t>Oficial</w:t>
      </w:r>
      <w:r>
        <w:rPr>
          <w:color w:val="231F20"/>
          <w:spacing w:val="-12"/>
          <w:sz w:val="22"/>
        </w:rPr>
        <w:t> </w:t>
      </w:r>
      <w:r>
        <w:rPr>
          <w:color w:val="231F20"/>
          <w:sz w:val="22"/>
        </w:rPr>
        <w:t>de</w:t>
      </w:r>
      <w:r>
        <w:rPr>
          <w:color w:val="231F20"/>
          <w:spacing w:val="-12"/>
          <w:sz w:val="22"/>
        </w:rPr>
        <w:t> </w:t>
      </w:r>
      <w:r>
        <w:rPr>
          <w:color w:val="231F20"/>
          <w:sz w:val="22"/>
        </w:rPr>
        <w:t>Las</w:t>
      </w:r>
      <w:r>
        <w:rPr>
          <w:color w:val="231F20"/>
          <w:spacing w:val="-12"/>
          <w:sz w:val="22"/>
        </w:rPr>
        <w:t> </w:t>
      </w:r>
      <w:r>
        <w:rPr>
          <w:color w:val="231F20"/>
          <w:sz w:val="22"/>
        </w:rPr>
        <w:t>Palmas</w:t>
      </w:r>
      <w:r>
        <w:rPr>
          <w:color w:val="231F20"/>
          <w:spacing w:val="-12"/>
          <w:sz w:val="22"/>
        </w:rPr>
        <w:t> </w:t>
      </w:r>
      <w:r>
        <w:rPr>
          <w:color w:val="231F20"/>
          <w:spacing w:val="-4"/>
          <w:sz w:val="22"/>
        </w:rPr>
        <w:t>(B.O.P.)</w:t>
      </w:r>
      <w:r>
        <w:rPr>
          <w:color w:val="231F20"/>
          <w:spacing w:val="-12"/>
          <w:sz w:val="22"/>
        </w:rPr>
        <w:t> </w:t>
      </w:r>
      <w:r>
        <w:rPr>
          <w:color w:val="231F20"/>
          <w:sz w:val="22"/>
        </w:rPr>
        <w:t>de</w:t>
      </w:r>
      <w:r>
        <w:rPr>
          <w:color w:val="231F20"/>
          <w:spacing w:val="-12"/>
          <w:sz w:val="22"/>
        </w:rPr>
        <w:t> </w:t>
      </w:r>
      <w:r>
        <w:rPr>
          <w:color w:val="231F20"/>
          <w:sz w:val="22"/>
        </w:rPr>
        <w:t>la</w:t>
      </w:r>
      <w:r>
        <w:rPr>
          <w:color w:val="231F20"/>
          <w:spacing w:val="-12"/>
          <w:sz w:val="22"/>
        </w:rPr>
        <w:t> </w:t>
      </w:r>
      <w:r>
        <w:rPr>
          <w:color w:val="231F20"/>
          <w:sz w:val="22"/>
        </w:rPr>
        <w:t>correspondiente</w:t>
      </w:r>
      <w:r>
        <w:rPr>
          <w:color w:val="231F20"/>
          <w:spacing w:val="-12"/>
          <w:sz w:val="22"/>
        </w:rPr>
        <w:t> </w:t>
      </w:r>
      <w:r>
        <w:rPr>
          <w:color w:val="231F20"/>
          <w:sz w:val="22"/>
        </w:rPr>
        <w:t>convocatoria,</w:t>
      </w:r>
      <w:r>
        <w:rPr>
          <w:color w:val="231F20"/>
          <w:spacing w:val="-12"/>
          <w:sz w:val="22"/>
        </w:rPr>
        <w:t> </w:t>
      </w:r>
      <w:r>
        <w:rPr>
          <w:color w:val="231F20"/>
          <w:sz w:val="22"/>
        </w:rPr>
        <w:t>en</w:t>
      </w:r>
      <w:r>
        <w:rPr>
          <w:color w:val="231F20"/>
          <w:spacing w:val="-12"/>
          <w:sz w:val="22"/>
        </w:rPr>
        <w:t> </w:t>
      </w:r>
      <w:r>
        <w:rPr>
          <w:color w:val="231F20"/>
          <w:sz w:val="22"/>
        </w:rPr>
        <w:t>alguno</w:t>
      </w:r>
      <w:r>
        <w:rPr>
          <w:color w:val="231F20"/>
          <w:spacing w:val="-12"/>
          <w:sz w:val="22"/>
        </w:rPr>
        <w:t> </w:t>
      </w:r>
      <w:r>
        <w:rPr>
          <w:color w:val="231F20"/>
          <w:sz w:val="22"/>
        </w:rPr>
        <w:t>de</w:t>
      </w:r>
      <w:r>
        <w:rPr>
          <w:color w:val="231F20"/>
          <w:spacing w:val="-12"/>
          <w:sz w:val="22"/>
        </w:rPr>
        <w:t> </w:t>
      </w:r>
      <w:r>
        <w:rPr>
          <w:color w:val="231F20"/>
          <w:sz w:val="22"/>
        </w:rPr>
        <w:t>los</w:t>
      </w:r>
      <w:r>
        <w:rPr>
          <w:color w:val="231F20"/>
          <w:spacing w:val="-12"/>
          <w:sz w:val="22"/>
        </w:rPr>
        <w:t> </w:t>
      </w:r>
      <w:r>
        <w:rPr>
          <w:color w:val="231F20"/>
          <w:sz w:val="22"/>
        </w:rPr>
        <w:t>seis</w:t>
      </w:r>
      <w:r>
        <w:rPr>
          <w:color w:val="231F20"/>
          <w:spacing w:val="-12"/>
          <w:sz w:val="22"/>
        </w:rPr>
        <w:t> </w:t>
      </w:r>
      <w:r>
        <w:rPr>
          <w:color w:val="231F20"/>
          <w:sz w:val="22"/>
        </w:rPr>
        <w:t>municipios</w:t>
      </w:r>
      <w:r>
        <w:rPr>
          <w:color w:val="231F20"/>
          <w:spacing w:val="-12"/>
          <w:sz w:val="22"/>
        </w:rPr>
        <w:t> </w:t>
      </w:r>
      <w:r>
        <w:rPr>
          <w:color w:val="231F20"/>
          <w:sz w:val="22"/>
        </w:rPr>
        <w:t>de la</w:t>
      </w:r>
      <w:r>
        <w:rPr>
          <w:color w:val="231F20"/>
          <w:spacing w:val="-2"/>
          <w:sz w:val="22"/>
        </w:rPr>
        <w:t> </w:t>
      </w:r>
      <w:r>
        <w:rPr>
          <w:color w:val="231F20"/>
          <w:sz w:val="22"/>
        </w:rPr>
        <w:t>isla.</w:t>
      </w:r>
    </w:p>
    <w:p>
      <w:pPr>
        <w:pStyle w:val="BodyText"/>
        <w:spacing w:before="11"/>
        <w:rPr>
          <w:sz w:val="20"/>
        </w:rPr>
      </w:pPr>
    </w:p>
    <w:p>
      <w:pPr>
        <w:pStyle w:val="ListParagraph"/>
        <w:numPr>
          <w:ilvl w:val="0"/>
          <w:numId w:val="1"/>
        </w:numPr>
        <w:tabs>
          <w:tab w:pos="506" w:val="left" w:leader="none"/>
        </w:tabs>
        <w:spacing w:line="278" w:lineRule="auto" w:before="0" w:after="0"/>
        <w:ind w:left="121" w:right="110" w:firstLine="170"/>
        <w:jc w:val="both"/>
        <w:rPr>
          <w:sz w:val="22"/>
        </w:rPr>
      </w:pPr>
      <w:r>
        <w:rPr>
          <w:color w:val="231F20"/>
          <w:sz w:val="22"/>
        </w:rPr>
        <w:t>Iniciativas cuyos proyectos presentados en el momento de la solicitud reúnan condiciones de viabilidad técnica, económica y</w:t>
      </w:r>
      <w:r>
        <w:rPr>
          <w:color w:val="231F20"/>
          <w:spacing w:val="-4"/>
          <w:sz w:val="22"/>
        </w:rPr>
        <w:t> </w:t>
      </w:r>
      <w:r>
        <w:rPr>
          <w:color w:val="231F20"/>
          <w:sz w:val="22"/>
        </w:rPr>
        <w:t>financiera.</w:t>
      </w:r>
    </w:p>
    <w:p>
      <w:pPr>
        <w:pStyle w:val="BodyText"/>
        <w:spacing w:before="10"/>
        <w:rPr>
          <w:sz w:val="20"/>
        </w:rPr>
      </w:pPr>
    </w:p>
    <w:p>
      <w:pPr>
        <w:pStyle w:val="ListParagraph"/>
        <w:numPr>
          <w:ilvl w:val="0"/>
          <w:numId w:val="1"/>
        </w:numPr>
        <w:tabs>
          <w:tab w:pos="537" w:val="left" w:leader="none"/>
        </w:tabs>
        <w:spacing w:line="278" w:lineRule="auto" w:before="0" w:after="0"/>
        <w:ind w:left="121" w:right="110" w:firstLine="170"/>
        <w:jc w:val="both"/>
        <w:rPr>
          <w:sz w:val="22"/>
        </w:rPr>
      </w:pPr>
      <w:r>
        <w:rPr>
          <w:color w:val="231F20"/>
          <w:sz w:val="22"/>
        </w:rPr>
        <w:t>Que la actividad empresarial no se haya realizado con anterioridad bajo otra titularidad o forma jurídica preexistente.</w:t>
      </w:r>
    </w:p>
    <w:p>
      <w:pPr>
        <w:pStyle w:val="BodyText"/>
        <w:spacing w:before="11"/>
        <w:rPr>
          <w:sz w:val="20"/>
        </w:rPr>
      </w:pPr>
    </w:p>
    <w:p>
      <w:pPr>
        <w:pStyle w:val="ListParagraph"/>
        <w:numPr>
          <w:ilvl w:val="0"/>
          <w:numId w:val="1"/>
        </w:numPr>
        <w:tabs>
          <w:tab w:pos="525" w:val="left" w:leader="none"/>
        </w:tabs>
        <w:spacing w:line="278" w:lineRule="auto" w:before="0" w:after="0"/>
        <w:ind w:left="121" w:right="110" w:firstLine="170"/>
        <w:jc w:val="both"/>
        <w:rPr>
          <w:sz w:val="22"/>
        </w:rPr>
      </w:pPr>
      <w:r>
        <w:rPr>
          <w:color w:val="231F20"/>
          <w:sz w:val="22"/>
        </w:rPr>
        <w:t>Generar</w:t>
      </w:r>
      <w:r>
        <w:rPr>
          <w:color w:val="231F20"/>
          <w:spacing w:val="-11"/>
          <w:sz w:val="22"/>
        </w:rPr>
        <w:t> </w:t>
      </w:r>
      <w:r>
        <w:rPr>
          <w:color w:val="231F20"/>
          <w:sz w:val="22"/>
        </w:rPr>
        <w:t>puestos</w:t>
      </w:r>
      <w:r>
        <w:rPr>
          <w:color w:val="231F20"/>
          <w:spacing w:val="-11"/>
          <w:sz w:val="22"/>
        </w:rPr>
        <w:t> </w:t>
      </w:r>
      <w:r>
        <w:rPr>
          <w:color w:val="231F20"/>
          <w:sz w:val="22"/>
        </w:rPr>
        <w:t>de</w:t>
      </w:r>
      <w:r>
        <w:rPr>
          <w:color w:val="231F20"/>
          <w:spacing w:val="-10"/>
          <w:sz w:val="22"/>
        </w:rPr>
        <w:t> </w:t>
      </w:r>
      <w:r>
        <w:rPr>
          <w:color w:val="231F20"/>
          <w:sz w:val="22"/>
        </w:rPr>
        <w:t>trabajo</w:t>
      </w:r>
      <w:r>
        <w:rPr>
          <w:color w:val="231F20"/>
          <w:spacing w:val="-11"/>
          <w:sz w:val="22"/>
        </w:rPr>
        <w:t> </w:t>
      </w:r>
      <w:r>
        <w:rPr>
          <w:color w:val="231F20"/>
          <w:sz w:val="22"/>
        </w:rPr>
        <w:t>a</w:t>
      </w:r>
      <w:r>
        <w:rPr>
          <w:color w:val="231F20"/>
          <w:spacing w:val="-10"/>
          <w:sz w:val="22"/>
        </w:rPr>
        <w:t> </w:t>
      </w:r>
      <w:r>
        <w:rPr>
          <w:color w:val="231F20"/>
          <w:sz w:val="22"/>
        </w:rPr>
        <w:t>través</w:t>
      </w:r>
      <w:r>
        <w:rPr>
          <w:color w:val="231F20"/>
          <w:spacing w:val="-11"/>
          <w:sz w:val="22"/>
        </w:rPr>
        <w:t> </w:t>
      </w:r>
      <w:r>
        <w:rPr>
          <w:color w:val="231F20"/>
          <w:sz w:val="22"/>
        </w:rPr>
        <w:t>de</w:t>
      </w:r>
      <w:r>
        <w:rPr>
          <w:color w:val="231F20"/>
          <w:spacing w:val="-11"/>
          <w:sz w:val="22"/>
        </w:rPr>
        <w:t> </w:t>
      </w:r>
      <w:r>
        <w:rPr>
          <w:color w:val="231F20"/>
          <w:sz w:val="22"/>
        </w:rPr>
        <w:t>altas</w:t>
      </w:r>
      <w:r>
        <w:rPr>
          <w:color w:val="231F20"/>
          <w:spacing w:val="-10"/>
          <w:sz w:val="22"/>
        </w:rPr>
        <w:t> </w:t>
      </w:r>
      <w:r>
        <w:rPr>
          <w:color w:val="231F20"/>
          <w:sz w:val="22"/>
        </w:rPr>
        <w:t>al</w:t>
      </w:r>
      <w:r>
        <w:rPr>
          <w:color w:val="231F20"/>
          <w:spacing w:val="-11"/>
          <w:sz w:val="22"/>
        </w:rPr>
        <w:t> </w:t>
      </w:r>
      <w:r>
        <w:rPr>
          <w:color w:val="231F20"/>
          <w:sz w:val="22"/>
        </w:rPr>
        <w:t>Régimen</w:t>
      </w:r>
      <w:r>
        <w:rPr>
          <w:color w:val="231F20"/>
          <w:spacing w:val="-10"/>
          <w:sz w:val="22"/>
        </w:rPr>
        <w:t> </w:t>
      </w:r>
      <w:r>
        <w:rPr>
          <w:color w:val="231F20"/>
          <w:sz w:val="22"/>
        </w:rPr>
        <w:t>Especial</w:t>
      </w:r>
      <w:r>
        <w:rPr>
          <w:color w:val="231F20"/>
          <w:spacing w:val="-11"/>
          <w:sz w:val="22"/>
        </w:rPr>
        <w:t> </w:t>
      </w:r>
      <w:r>
        <w:rPr>
          <w:color w:val="231F20"/>
          <w:sz w:val="22"/>
        </w:rPr>
        <w:t>de</w:t>
      </w:r>
      <w:r>
        <w:rPr>
          <w:color w:val="231F20"/>
          <w:spacing w:val="-10"/>
          <w:sz w:val="22"/>
        </w:rPr>
        <w:t> </w:t>
      </w:r>
      <w:r>
        <w:rPr>
          <w:color w:val="231F20"/>
          <w:sz w:val="22"/>
        </w:rPr>
        <w:t>los</w:t>
      </w:r>
      <w:r>
        <w:rPr>
          <w:color w:val="231F20"/>
          <w:spacing w:val="-11"/>
          <w:sz w:val="22"/>
        </w:rPr>
        <w:t> </w:t>
      </w:r>
      <w:r>
        <w:rPr>
          <w:color w:val="231F20"/>
          <w:sz w:val="22"/>
        </w:rPr>
        <w:t>Trabajadores</w:t>
      </w:r>
      <w:r>
        <w:rPr>
          <w:color w:val="231F20"/>
          <w:spacing w:val="-11"/>
          <w:sz w:val="22"/>
        </w:rPr>
        <w:t> </w:t>
      </w:r>
      <w:r>
        <w:rPr>
          <w:color w:val="231F20"/>
          <w:sz w:val="22"/>
        </w:rPr>
        <w:t>Autónomos</w:t>
      </w:r>
      <w:r>
        <w:rPr>
          <w:color w:val="231F20"/>
          <w:spacing w:val="-10"/>
          <w:sz w:val="22"/>
        </w:rPr>
        <w:t> </w:t>
      </w:r>
      <w:r>
        <w:rPr>
          <w:color w:val="231F20"/>
          <w:sz w:val="22"/>
        </w:rPr>
        <w:t>y/o</w:t>
      </w:r>
      <w:r>
        <w:rPr>
          <w:color w:val="231F20"/>
          <w:spacing w:val="-11"/>
          <w:sz w:val="22"/>
        </w:rPr>
        <w:t> </w:t>
      </w:r>
      <w:r>
        <w:rPr>
          <w:color w:val="231F20"/>
          <w:sz w:val="22"/>
        </w:rPr>
        <w:t>altas de trabajadores con contratos laborales. En ambos casos, estos trabajadores, deberán desarrollar su actividad en</w:t>
      </w:r>
      <w:r>
        <w:rPr>
          <w:color w:val="231F20"/>
          <w:spacing w:val="-18"/>
          <w:sz w:val="22"/>
        </w:rPr>
        <w:t> </w:t>
      </w:r>
      <w:r>
        <w:rPr>
          <w:color w:val="231F20"/>
          <w:spacing w:val="-5"/>
          <w:sz w:val="22"/>
        </w:rPr>
        <w:t>exclusiva</w:t>
      </w:r>
      <w:r>
        <w:rPr>
          <w:color w:val="231F20"/>
          <w:spacing w:val="-17"/>
          <w:sz w:val="22"/>
        </w:rPr>
        <w:t> </w:t>
      </w:r>
      <w:r>
        <w:rPr>
          <w:color w:val="231F20"/>
          <w:sz w:val="22"/>
        </w:rPr>
        <w:t>en</w:t>
      </w:r>
      <w:r>
        <w:rPr>
          <w:color w:val="231F20"/>
          <w:spacing w:val="-18"/>
          <w:sz w:val="22"/>
        </w:rPr>
        <w:t> </w:t>
      </w:r>
      <w:r>
        <w:rPr>
          <w:color w:val="231F20"/>
          <w:sz w:val="22"/>
        </w:rPr>
        <w:t>la</w:t>
      </w:r>
      <w:r>
        <w:rPr>
          <w:color w:val="231F20"/>
          <w:spacing w:val="-17"/>
          <w:sz w:val="22"/>
        </w:rPr>
        <w:t> </w:t>
      </w:r>
      <w:r>
        <w:rPr>
          <w:color w:val="231F20"/>
          <w:spacing w:val="-5"/>
          <w:sz w:val="22"/>
        </w:rPr>
        <w:t>nueva</w:t>
      </w:r>
      <w:r>
        <w:rPr>
          <w:color w:val="231F20"/>
          <w:spacing w:val="-17"/>
          <w:sz w:val="22"/>
        </w:rPr>
        <w:t> </w:t>
      </w:r>
      <w:r>
        <w:rPr>
          <w:color w:val="231F20"/>
          <w:spacing w:val="-3"/>
          <w:sz w:val="22"/>
        </w:rPr>
        <w:t>empresa,</w:t>
      </w:r>
      <w:r>
        <w:rPr>
          <w:color w:val="231F20"/>
          <w:spacing w:val="-18"/>
          <w:sz w:val="22"/>
        </w:rPr>
        <w:t> </w:t>
      </w:r>
      <w:r>
        <w:rPr>
          <w:color w:val="231F20"/>
          <w:sz w:val="22"/>
        </w:rPr>
        <w:t>no</w:t>
      </w:r>
      <w:r>
        <w:rPr>
          <w:color w:val="231F20"/>
          <w:spacing w:val="-17"/>
          <w:sz w:val="22"/>
        </w:rPr>
        <w:t> </w:t>
      </w:r>
      <w:r>
        <w:rPr>
          <w:color w:val="231F20"/>
          <w:spacing w:val="-3"/>
          <w:sz w:val="22"/>
        </w:rPr>
        <w:t>considerándose</w:t>
      </w:r>
      <w:r>
        <w:rPr>
          <w:color w:val="231F20"/>
          <w:spacing w:val="-17"/>
          <w:sz w:val="22"/>
        </w:rPr>
        <w:t> </w:t>
      </w:r>
      <w:r>
        <w:rPr>
          <w:color w:val="231F20"/>
          <w:spacing w:val="-3"/>
          <w:sz w:val="22"/>
        </w:rPr>
        <w:t>creación</w:t>
      </w:r>
      <w:r>
        <w:rPr>
          <w:color w:val="231F20"/>
          <w:spacing w:val="-18"/>
          <w:sz w:val="22"/>
        </w:rPr>
        <w:t> </w:t>
      </w:r>
      <w:r>
        <w:rPr>
          <w:color w:val="231F20"/>
          <w:sz w:val="22"/>
        </w:rPr>
        <w:t>de</w:t>
      </w:r>
      <w:r>
        <w:rPr>
          <w:color w:val="231F20"/>
          <w:spacing w:val="-17"/>
          <w:sz w:val="22"/>
        </w:rPr>
        <w:t> </w:t>
      </w:r>
      <w:r>
        <w:rPr>
          <w:color w:val="231F20"/>
          <w:spacing w:val="-3"/>
          <w:sz w:val="22"/>
        </w:rPr>
        <w:t>empleo</w:t>
      </w:r>
      <w:r>
        <w:rPr>
          <w:color w:val="231F20"/>
          <w:spacing w:val="-18"/>
          <w:sz w:val="22"/>
        </w:rPr>
        <w:t> </w:t>
      </w:r>
      <w:r>
        <w:rPr>
          <w:color w:val="231F20"/>
          <w:spacing w:val="-3"/>
          <w:sz w:val="22"/>
        </w:rPr>
        <w:t>aquellas</w:t>
      </w:r>
      <w:r>
        <w:rPr>
          <w:color w:val="231F20"/>
          <w:spacing w:val="-17"/>
          <w:sz w:val="22"/>
        </w:rPr>
        <w:t> </w:t>
      </w:r>
      <w:r>
        <w:rPr>
          <w:color w:val="231F20"/>
          <w:spacing w:val="-3"/>
          <w:sz w:val="22"/>
        </w:rPr>
        <w:t>situaciones</w:t>
      </w:r>
      <w:r>
        <w:rPr>
          <w:color w:val="231F20"/>
          <w:spacing w:val="-17"/>
          <w:sz w:val="22"/>
        </w:rPr>
        <w:t> </w:t>
      </w:r>
      <w:r>
        <w:rPr>
          <w:color w:val="231F20"/>
          <w:sz w:val="22"/>
        </w:rPr>
        <w:t>en</w:t>
      </w:r>
      <w:r>
        <w:rPr>
          <w:color w:val="231F20"/>
          <w:spacing w:val="-18"/>
          <w:sz w:val="22"/>
        </w:rPr>
        <w:t> </w:t>
      </w:r>
      <w:r>
        <w:rPr>
          <w:color w:val="231F20"/>
          <w:sz w:val="22"/>
        </w:rPr>
        <w:t>las</w:t>
      </w:r>
      <w:r>
        <w:rPr>
          <w:color w:val="231F20"/>
          <w:spacing w:val="-17"/>
          <w:sz w:val="22"/>
        </w:rPr>
        <w:t> </w:t>
      </w:r>
      <w:r>
        <w:rPr>
          <w:color w:val="231F20"/>
          <w:sz w:val="22"/>
        </w:rPr>
        <w:t>que</w:t>
      </w:r>
      <w:r>
        <w:rPr>
          <w:color w:val="231F20"/>
          <w:spacing w:val="-17"/>
          <w:sz w:val="22"/>
        </w:rPr>
        <w:t> </w:t>
      </w:r>
      <w:r>
        <w:rPr>
          <w:color w:val="231F20"/>
          <w:sz w:val="22"/>
        </w:rPr>
        <w:t>la</w:t>
      </w:r>
      <w:r>
        <w:rPr>
          <w:color w:val="231F20"/>
          <w:spacing w:val="-18"/>
          <w:sz w:val="22"/>
        </w:rPr>
        <w:t> </w:t>
      </w:r>
      <w:r>
        <w:rPr>
          <w:color w:val="231F20"/>
          <w:spacing w:val="-3"/>
          <w:sz w:val="22"/>
        </w:rPr>
        <w:t>persona </w:t>
      </w:r>
      <w:r>
        <w:rPr>
          <w:color w:val="231F20"/>
          <w:sz w:val="22"/>
        </w:rPr>
        <w:t>que ocupe el </w:t>
      </w:r>
      <w:r>
        <w:rPr>
          <w:color w:val="231F20"/>
          <w:spacing w:val="-3"/>
          <w:sz w:val="22"/>
        </w:rPr>
        <w:t>nuevo </w:t>
      </w:r>
      <w:r>
        <w:rPr>
          <w:color w:val="231F20"/>
          <w:sz w:val="22"/>
        </w:rPr>
        <w:t>puesto de trabajo realice otra, o el mismo tipo de actividad en otra empresa o institución por la que cotice en el Régimen General o Regímenes Especiales de la Seguridad</w:t>
      </w:r>
      <w:r>
        <w:rPr>
          <w:color w:val="231F20"/>
          <w:spacing w:val="-32"/>
          <w:sz w:val="22"/>
        </w:rPr>
        <w:t> </w:t>
      </w:r>
      <w:r>
        <w:rPr>
          <w:color w:val="231F20"/>
          <w:sz w:val="22"/>
        </w:rPr>
        <w:t>Social.</w:t>
      </w:r>
    </w:p>
    <w:p>
      <w:pPr>
        <w:pStyle w:val="BodyText"/>
        <w:rPr>
          <w:sz w:val="21"/>
        </w:rPr>
      </w:pPr>
    </w:p>
    <w:p>
      <w:pPr>
        <w:pStyle w:val="ListParagraph"/>
        <w:numPr>
          <w:ilvl w:val="0"/>
          <w:numId w:val="1"/>
        </w:numPr>
        <w:tabs>
          <w:tab w:pos="482" w:val="left" w:leader="none"/>
        </w:tabs>
        <w:spacing w:line="240" w:lineRule="auto" w:before="0" w:after="0"/>
        <w:ind w:left="481" w:right="0" w:hanging="191"/>
        <w:jc w:val="left"/>
        <w:rPr>
          <w:sz w:val="22"/>
        </w:rPr>
      </w:pPr>
      <w:r>
        <w:rPr>
          <w:color w:val="231F20"/>
          <w:sz w:val="22"/>
        </w:rPr>
        <w:t>En</w:t>
      </w:r>
      <w:r>
        <w:rPr>
          <w:color w:val="231F20"/>
          <w:spacing w:val="-4"/>
          <w:sz w:val="22"/>
        </w:rPr>
        <w:t> </w:t>
      </w:r>
      <w:r>
        <w:rPr>
          <w:color w:val="231F20"/>
          <w:sz w:val="22"/>
        </w:rPr>
        <w:t>el</w:t>
      </w:r>
      <w:r>
        <w:rPr>
          <w:color w:val="231F20"/>
          <w:spacing w:val="-3"/>
          <w:sz w:val="22"/>
        </w:rPr>
        <w:t> </w:t>
      </w:r>
      <w:r>
        <w:rPr>
          <w:color w:val="231F20"/>
          <w:sz w:val="22"/>
        </w:rPr>
        <w:t>caso</w:t>
      </w:r>
      <w:r>
        <w:rPr>
          <w:color w:val="231F20"/>
          <w:spacing w:val="-3"/>
          <w:sz w:val="22"/>
        </w:rPr>
        <w:t> </w:t>
      </w:r>
      <w:r>
        <w:rPr>
          <w:color w:val="231F20"/>
          <w:sz w:val="22"/>
        </w:rPr>
        <w:t>de</w:t>
      </w:r>
      <w:r>
        <w:rPr>
          <w:color w:val="231F20"/>
          <w:spacing w:val="-3"/>
          <w:sz w:val="22"/>
        </w:rPr>
        <w:t> </w:t>
      </w:r>
      <w:r>
        <w:rPr>
          <w:color w:val="231F20"/>
          <w:sz w:val="22"/>
        </w:rPr>
        <w:t>persona</w:t>
      </w:r>
      <w:r>
        <w:rPr>
          <w:color w:val="231F20"/>
          <w:spacing w:val="-3"/>
          <w:sz w:val="22"/>
        </w:rPr>
        <w:t> </w:t>
      </w:r>
      <w:r>
        <w:rPr>
          <w:color w:val="231F20"/>
          <w:sz w:val="22"/>
        </w:rPr>
        <w:t>jurídica</w:t>
      </w:r>
      <w:r>
        <w:rPr>
          <w:color w:val="231F20"/>
          <w:spacing w:val="-3"/>
          <w:sz w:val="22"/>
        </w:rPr>
        <w:t> </w:t>
      </w:r>
      <w:r>
        <w:rPr>
          <w:color w:val="231F20"/>
          <w:sz w:val="22"/>
        </w:rPr>
        <w:t>contemplar</w:t>
      </w:r>
      <w:r>
        <w:rPr>
          <w:color w:val="231F20"/>
          <w:spacing w:val="-3"/>
          <w:sz w:val="22"/>
        </w:rPr>
        <w:t> </w:t>
      </w:r>
      <w:r>
        <w:rPr>
          <w:color w:val="231F20"/>
          <w:sz w:val="22"/>
        </w:rPr>
        <w:t>la</w:t>
      </w:r>
      <w:r>
        <w:rPr>
          <w:color w:val="231F20"/>
          <w:spacing w:val="-4"/>
          <w:sz w:val="22"/>
        </w:rPr>
        <w:t> </w:t>
      </w:r>
      <w:r>
        <w:rPr>
          <w:color w:val="231F20"/>
          <w:sz w:val="22"/>
        </w:rPr>
        <w:t>actividad</w:t>
      </w:r>
      <w:r>
        <w:rPr>
          <w:color w:val="231F20"/>
          <w:spacing w:val="-3"/>
          <w:sz w:val="22"/>
        </w:rPr>
        <w:t> </w:t>
      </w:r>
      <w:r>
        <w:rPr>
          <w:color w:val="231F20"/>
          <w:sz w:val="22"/>
        </w:rPr>
        <w:t>objeto</w:t>
      </w:r>
      <w:r>
        <w:rPr>
          <w:color w:val="231F20"/>
          <w:spacing w:val="-3"/>
          <w:sz w:val="22"/>
        </w:rPr>
        <w:t> </w:t>
      </w:r>
      <w:r>
        <w:rPr>
          <w:color w:val="231F20"/>
          <w:sz w:val="22"/>
        </w:rPr>
        <w:t>de</w:t>
      </w:r>
      <w:r>
        <w:rPr>
          <w:color w:val="231F20"/>
          <w:spacing w:val="-3"/>
          <w:sz w:val="22"/>
        </w:rPr>
        <w:t> </w:t>
      </w:r>
      <w:r>
        <w:rPr>
          <w:color w:val="231F20"/>
          <w:sz w:val="22"/>
        </w:rPr>
        <w:t>subvención</w:t>
      </w:r>
      <w:r>
        <w:rPr>
          <w:color w:val="231F20"/>
          <w:spacing w:val="-3"/>
          <w:sz w:val="22"/>
        </w:rPr>
        <w:t> </w:t>
      </w:r>
      <w:r>
        <w:rPr>
          <w:color w:val="231F20"/>
          <w:sz w:val="22"/>
        </w:rPr>
        <w:t>en</w:t>
      </w:r>
      <w:r>
        <w:rPr>
          <w:color w:val="231F20"/>
          <w:spacing w:val="-3"/>
          <w:sz w:val="22"/>
        </w:rPr>
        <w:t> </w:t>
      </w:r>
      <w:r>
        <w:rPr>
          <w:color w:val="231F20"/>
          <w:sz w:val="22"/>
        </w:rPr>
        <w:t>el</w:t>
      </w:r>
      <w:r>
        <w:rPr>
          <w:color w:val="231F20"/>
          <w:spacing w:val="-3"/>
          <w:sz w:val="22"/>
        </w:rPr>
        <w:t> </w:t>
      </w:r>
      <w:r>
        <w:rPr>
          <w:color w:val="231F20"/>
          <w:sz w:val="22"/>
        </w:rPr>
        <w:t>objeto</w:t>
      </w:r>
      <w:r>
        <w:rPr>
          <w:color w:val="231F20"/>
          <w:spacing w:val="-4"/>
          <w:sz w:val="22"/>
        </w:rPr>
        <w:t> </w:t>
      </w:r>
      <w:r>
        <w:rPr>
          <w:color w:val="231F20"/>
          <w:sz w:val="22"/>
        </w:rPr>
        <w:t>social.</w:t>
      </w:r>
    </w:p>
    <w:p>
      <w:pPr>
        <w:pStyle w:val="BodyText"/>
        <w:spacing w:before="4"/>
        <w:rPr>
          <w:sz w:val="24"/>
        </w:rPr>
      </w:pPr>
    </w:p>
    <w:p>
      <w:pPr>
        <w:pStyle w:val="BodyText"/>
        <w:spacing w:before="1"/>
        <w:ind w:left="291"/>
      </w:pPr>
      <w:r>
        <w:rPr>
          <w:color w:val="231F20"/>
        </w:rPr>
        <w:t>Segundo. Objeto.</w:t>
      </w:r>
    </w:p>
    <w:p>
      <w:pPr>
        <w:pStyle w:val="BodyText"/>
        <w:spacing w:before="4"/>
        <w:rPr>
          <w:sz w:val="24"/>
        </w:rPr>
      </w:pPr>
    </w:p>
    <w:p>
      <w:pPr>
        <w:pStyle w:val="BodyText"/>
        <w:spacing w:line="278" w:lineRule="auto"/>
        <w:ind w:left="121" w:right="110" w:firstLine="170"/>
        <w:jc w:val="both"/>
      </w:pPr>
      <w:r>
        <w:rPr>
          <w:color w:val="231F20"/>
        </w:rPr>
        <w:t>Financiar</w:t>
      </w:r>
      <w:r>
        <w:rPr>
          <w:color w:val="231F20"/>
          <w:spacing w:val="-8"/>
        </w:rPr>
        <w:t> </w:t>
      </w:r>
      <w:r>
        <w:rPr>
          <w:color w:val="231F20"/>
        </w:rPr>
        <w:t>parte</w:t>
      </w:r>
      <w:r>
        <w:rPr>
          <w:color w:val="231F20"/>
          <w:spacing w:val="-8"/>
        </w:rPr>
        <w:t> </w:t>
      </w:r>
      <w:r>
        <w:rPr>
          <w:color w:val="231F20"/>
        </w:rPr>
        <w:t>de</w:t>
      </w:r>
      <w:r>
        <w:rPr>
          <w:color w:val="231F20"/>
          <w:spacing w:val="-8"/>
        </w:rPr>
        <w:t> </w:t>
      </w:r>
      <w:r>
        <w:rPr>
          <w:color w:val="231F20"/>
        </w:rPr>
        <w:t>los</w:t>
      </w:r>
      <w:r>
        <w:rPr>
          <w:color w:val="231F20"/>
          <w:spacing w:val="-7"/>
        </w:rPr>
        <w:t> </w:t>
      </w:r>
      <w:r>
        <w:rPr>
          <w:color w:val="231F20"/>
        </w:rPr>
        <w:t>costes</w:t>
      </w:r>
      <w:r>
        <w:rPr>
          <w:color w:val="231F20"/>
          <w:spacing w:val="-8"/>
        </w:rPr>
        <w:t> </w:t>
      </w:r>
      <w:r>
        <w:rPr>
          <w:color w:val="231F20"/>
        </w:rPr>
        <w:t>salariales</w:t>
      </w:r>
      <w:r>
        <w:rPr>
          <w:color w:val="231F20"/>
          <w:spacing w:val="-8"/>
        </w:rPr>
        <w:t> </w:t>
      </w:r>
      <w:r>
        <w:rPr>
          <w:color w:val="231F20"/>
        </w:rPr>
        <w:t>y</w:t>
      </w:r>
      <w:r>
        <w:rPr>
          <w:color w:val="231F20"/>
          <w:spacing w:val="-7"/>
        </w:rPr>
        <w:t> </w:t>
      </w:r>
      <w:r>
        <w:rPr>
          <w:color w:val="231F20"/>
        </w:rPr>
        <w:t>cuota</w:t>
      </w:r>
      <w:r>
        <w:rPr>
          <w:color w:val="231F20"/>
          <w:spacing w:val="-8"/>
        </w:rPr>
        <w:t> </w:t>
      </w:r>
      <w:r>
        <w:rPr>
          <w:color w:val="231F20"/>
        </w:rPr>
        <w:t>empresarial</w:t>
      </w:r>
      <w:r>
        <w:rPr>
          <w:color w:val="231F20"/>
          <w:spacing w:val="-8"/>
        </w:rPr>
        <w:t> </w:t>
      </w:r>
      <w:r>
        <w:rPr>
          <w:color w:val="231F20"/>
        </w:rPr>
        <w:t>a</w:t>
      </w:r>
      <w:r>
        <w:rPr>
          <w:color w:val="231F20"/>
          <w:spacing w:val="-8"/>
        </w:rPr>
        <w:t> </w:t>
      </w:r>
      <w:r>
        <w:rPr>
          <w:color w:val="231F20"/>
        </w:rPr>
        <w:t>la</w:t>
      </w:r>
      <w:r>
        <w:rPr>
          <w:color w:val="231F20"/>
          <w:spacing w:val="-7"/>
        </w:rPr>
        <w:t> </w:t>
      </w:r>
      <w:r>
        <w:rPr>
          <w:color w:val="231F20"/>
        </w:rPr>
        <w:t>Seguridad</w:t>
      </w:r>
      <w:r>
        <w:rPr>
          <w:color w:val="231F20"/>
          <w:spacing w:val="-8"/>
        </w:rPr>
        <w:t> </w:t>
      </w:r>
      <w:r>
        <w:rPr>
          <w:color w:val="231F20"/>
        </w:rPr>
        <w:t>Social</w:t>
      </w:r>
      <w:r>
        <w:rPr>
          <w:color w:val="231F20"/>
          <w:spacing w:val="-8"/>
        </w:rPr>
        <w:t> </w:t>
      </w:r>
      <w:r>
        <w:rPr>
          <w:color w:val="231F20"/>
        </w:rPr>
        <w:t>-</w:t>
      </w:r>
      <w:r>
        <w:rPr>
          <w:color w:val="231F20"/>
          <w:spacing w:val="-7"/>
        </w:rPr>
        <w:t> </w:t>
      </w:r>
      <w:r>
        <w:rPr>
          <w:color w:val="231F20"/>
        </w:rPr>
        <w:t>hasta</w:t>
      </w:r>
      <w:r>
        <w:rPr>
          <w:color w:val="231F20"/>
          <w:spacing w:val="-8"/>
        </w:rPr>
        <w:t> </w:t>
      </w:r>
      <w:r>
        <w:rPr>
          <w:color w:val="231F20"/>
        </w:rPr>
        <w:t>un</w:t>
      </w:r>
      <w:r>
        <w:rPr>
          <w:color w:val="231F20"/>
          <w:spacing w:val="-8"/>
        </w:rPr>
        <w:t> </w:t>
      </w:r>
      <w:r>
        <w:rPr>
          <w:color w:val="231F20"/>
        </w:rPr>
        <w:t>máximo</w:t>
      </w:r>
      <w:r>
        <w:rPr>
          <w:color w:val="231F20"/>
          <w:spacing w:val="-7"/>
        </w:rPr>
        <w:t> </w:t>
      </w:r>
      <w:r>
        <w:rPr>
          <w:color w:val="231F20"/>
        </w:rPr>
        <w:t>de</w:t>
      </w:r>
      <w:r>
        <w:rPr>
          <w:color w:val="231F20"/>
          <w:spacing w:val="-8"/>
        </w:rPr>
        <w:t> </w:t>
      </w:r>
      <w:r>
        <w:rPr>
          <w:color w:val="231F20"/>
        </w:rPr>
        <w:t>SEIS meses - en que incurran las empresas de la isla de FUERTEVENTURA por efectuar </w:t>
      </w:r>
      <w:r>
        <w:rPr>
          <w:color w:val="231F20"/>
          <w:spacing w:val="-3"/>
        </w:rPr>
        <w:t>nuevos </w:t>
      </w:r>
      <w:r>
        <w:rPr>
          <w:color w:val="231F20"/>
        </w:rPr>
        <w:t>contratos, por un período mínimo de 3 meses y con una jornada laboral no inferior a 20 horas semanales, a personas cuya actividad profesional se desarrolle en centros de trabajo ubicados en esta isla, siempre que estos contratos se formalicen con personas en situación de desempleo, inscritos en alguna de las oficinas de Empleo de la isla y para un máximo de tres contrataciones subvencionadas por</w:t>
      </w:r>
      <w:r>
        <w:rPr>
          <w:color w:val="231F20"/>
          <w:spacing w:val="-14"/>
        </w:rPr>
        <w:t> </w:t>
      </w:r>
      <w:r>
        <w:rPr>
          <w:color w:val="231F20"/>
        </w:rPr>
        <w:t>empresa.</w:t>
      </w:r>
    </w:p>
    <w:p>
      <w:pPr>
        <w:pStyle w:val="BodyText"/>
        <w:spacing w:before="1"/>
        <w:rPr>
          <w:sz w:val="21"/>
        </w:rPr>
      </w:pPr>
    </w:p>
    <w:p>
      <w:pPr>
        <w:pStyle w:val="BodyText"/>
        <w:ind w:left="291"/>
      </w:pPr>
      <w:r>
        <w:rPr>
          <w:color w:val="231F20"/>
        </w:rPr>
        <w:t>Tercero. Bases reguladoras.</w:t>
      </w:r>
    </w:p>
    <w:p>
      <w:pPr>
        <w:pStyle w:val="BodyText"/>
        <w:spacing w:before="4"/>
        <w:rPr>
          <w:sz w:val="24"/>
        </w:rPr>
      </w:pPr>
    </w:p>
    <w:p>
      <w:pPr>
        <w:pStyle w:val="BodyText"/>
        <w:spacing w:line="278" w:lineRule="auto"/>
        <w:ind w:left="121" w:right="111" w:firstLine="170"/>
        <w:jc w:val="both"/>
      </w:pPr>
      <w:r>
        <w:rPr>
          <w:color w:val="231F20"/>
        </w:rPr>
        <w:t>Aprobadas por el pleno de la corporación en fecha 17.06.2022 y publicadas como definitivas en el B.O.P. número 79, de 1 de julio de 2022.</w:t>
      </w:r>
    </w:p>
    <w:p>
      <w:pPr>
        <w:pStyle w:val="BodyText"/>
        <w:spacing w:before="11"/>
        <w:rPr>
          <w:sz w:val="20"/>
        </w:rPr>
      </w:pPr>
    </w:p>
    <w:p>
      <w:pPr>
        <w:pStyle w:val="BodyText"/>
        <w:ind w:left="291"/>
      </w:pPr>
      <w:r>
        <w:rPr>
          <w:color w:val="231F20"/>
        </w:rPr>
        <w:t>Cuarto. Importe y conceptos subvencionables.</w:t>
      </w:r>
    </w:p>
    <w:p>
      <w:pPr>
        <w:pStyle w:val="BodyText"/>
        <w:spacing w:before="5"/>
        <w:rPr>
          <w:sz w:val="24"/>
        </w:rPr>
      </w:pPr>
    </w:p>
    <w:p>
      <w:pPr>
        <w:pStyle w:val="BodyText"/>
        <w:ind w:left="291"/>
      </w:pPr>
      <w:r>
        <w:rPr>
          <w:color w:val="231F20"/>
        </w:rPr>
        <w:t>Tienen consideración de gastos subvencionables los siguientes conceptos:</w:t>
      </w:r>
    </w:p>
    <w:p>
      <w:pPr>
        <w:pStyle w:val="BodyText"/>
        <w:spacing w:before="4"/>
        <w:rPr>
          <w:sz w:val="24"/>
        </w:rPr>
      </w:pPr>
    </w:p>
    <w:p>
      <w:pPr>
        <w:pStyle w:val="ListParagraph"/>
        <w:numPr>
          <w:ilvl w:val="0"/>
          <w:numId w:val="2"/>
        </w:numPr>
        <w:tabs>
          <w:tab w:pos="518" w:val="left" w:leader="none"/>
        </w:tabs>
        <w:spacing w:line="240" w:lineRule="auto" w:before="1" w:after="0"/>
        <w:ind w:left="517" w:right="0" w:hanging="227"/>
        <w:jc w:val="left"/>
        <w:rPr>
          <w:sz w:val="22"/>
        </w:rPr>
      </w:pPr>
      <w:r>
        <w:rPr>
          <w:color w:val="231F20"/>
          <w:sz w:val="22"/>
        </w:rPr>
        <w:t>Gastos</w:t>
      </w:r>
      <w:r>
        <w:rPr>
          <w:color w:val="231F20"/>
          <w:spacing w:val="-5"/>
          <w:sz w:val="22"/>
        </w:rPr>
        <w:t> </w:t>
      </w:r>
      <w:r>
        <w:rPr>
          <w:color w:val="231F20"/>
          <w:sz w:val="22"/>
        </w:rPr>
        <w:t>de</w:t>
      </w:r>
      <w:r>
        <w:rPr>
          <w:color w:val="231F20"/>
          <w:spacing w:val="-4"/>
          <w:sz w:val="22"/>
        </w:rPr>
        <w:t> </w:t>
      </w:r>
      <w:r>
        <w:rPr>
          <w:color w:val="231F20"/>
          <w:sz w:val="22"/>
        </w:rPr>
        <w:t>constitución,</w:t>
      </w:r>
      <w:r>
        <w:rPr>
          <w:color w:val="231F20"/>
          <w:spacing w:val="-4"/>
          <w:sz w:val="22"/>
        </w:rPr>
        <w:t> </w:t>
      </w:r>
      <w:r>
        <w:rPr>
          <w:color w:val="231F20"/>
          <w:sz w:val="22"/>
        </w:rPr>
        <w:t>puesta</w:t>
      </w:r>
      <w:r>
        <w:rPr>
          <w:color w:val="231F20"/>
          <w:spacing w:val="-4"/>
          <w:sz w:val="22"/>
        </w:rPr>
        <w:t> </w:t>
      </w:r>
      <w:r>
        <w:rPr>
          <w:color w:val="231F20"/>
          <w:sz w:val="22"/>
        </w:rPr>
        <w:t>en</w:t>
      </w:r>
      <w:r>
        <w:rPr>
          <w:color w:val="231F20"/>
          <w:spacing w:val="-4"/>
          <w:sz w:val="22"/>
        </w:rPr>
        <w:t> </w:t>
      </w:r>
      <w:r>
        <w:rPr>
          <w:color w:val="231F20"/>
          <w:sz w:val="22"/>
        </w:rPr>
        <w:t>marcha</w:t>
      </w:r>
      <w:r>
        <w:rPr>
          <w:color w:val="231F20"/>
          <w:spacing w:val="-4"/>
          <w:sz w:val="22"/>
        </w:rPr>
        <w:t> </w:t>
      </w:r>
      <w:r>
        <w:rPr>
          <w:color w:val="231F20"/>
          <w:sz w:val="22"/>
        </w:rPr>
        <w:t>e</w:t>
      </w:r>
      <w:r>
        <w:rPr>
          <w:color w:val="231F20"/>
          <w:spacing w:val="-4"/>
          <w:sz w:val="22"/>
        </w:rPr>
        <w:t> </w:t>
      </w:r>
      <w:r>
        <w:rPr>
          <w:color w:val="231F20"/>
          <w:sz w:val="22"/>
        </w:rPr>
        <w:t>inicio</w:t>
      </w:r>
      <w:r>
        <w:rPr>
          <w:color w:val="231F20"/>
          <w:spacing w:val="-4"/>
          <w:sz w:val="22"/>
        </w:rPr>
        <w:t> </w:t>
      </w:r>
      <w:r>
        <w:rPr>
          <w:color w:val="231F20"/>
          <w:sz w:val="22"/>
        </w:rPr>
        <w:t>de</w:t>
      </w:r>
      <w:r>
        <w:rPr>
          <w:color w:val="231F20"/>
          <w:spacing w:val="-4"/>
          <w:sz w:val="22"/>
        </w:rPr>
        <w:t> </w:t>
      </w:r>
      <w:r>
        <w:rPr>
          <w:color w:val="231F20"/>
          <w:sz w:val="22"/>
        </w:rPr>
        <w:t>la</w:t>
      </w:r>
      <w:r>
        <w:rPr>
          <w:color w:val="231F20"/>
          <w:spacing w:val="-4"/>
          <w:sz w:val="22"/>
        </w:rPr>
        <w:t> </w:t>
      </w:r>
      <w:r>
        <w:rPr>
          <w:color w:val="231F20"/>
          <w:sz w:val="22"/>
        </w:rPr>
        <w:t>actividad.</w:t>
      </w:r>
      <w:r>
        <w:rPr>
          <w:color w:val="231F20"/>
          <w:spacing w:val="-4"/>
          <w:sz w:val="22"/>
        </w:rPr>
        <w:t> </w:t>
      </w:r>
      <w:r>
        <w:rPr>
          <w:color w:val="231F20"/>
          <w:sz w:val="22"/>
        </w:rPr>
        <w:t>Hasta</w:t>
      </w:r>
      <w:r>
        <w:rPr>
          <w:color w:val="231F20"/>
          <w:spacing w:val="-4"/>
          <w:sz w:val="22"/>
        </w:rPr>
        <w:t> </w:t>
      </w:r>
      <w:r>
        <w:rPr>
          <w:color w:val="231F20"/>
          <w:sz w:val="22"/>
        </w:rPr>
        <w:t>un</w:t>
      </w:r>
      <w:r>
        <w:rPr>
          <w:color w:val="231F20"/>
          <w:spacing w:val="-4"/>
          <w:sz w:val="22"/>
        </w:rPr>
        <w:t> </w:t>
      </w:r>
      <w:r>
        <w:rPr>
          <w:color w:val="231F20"/>
          <w:sz w:val="22"/>
        </w:rPr>
        <w:t>máximo</w:t>
      </w:r>
      <w:r>
        <w:rPr>
          <w:color w:val="231F20"/>
          <w:spacing w:val="-4"/>
          <w:sz w:val="22"/>
        </w:rPr>
        <w:t> </w:t>
      </w:r>
      <w:r>
        <w:rPr>
          <w:color w:val="231F20"/>
          <w:sz w:val="22"/>
        </w:rPr>
        <w:t>de</w:t>
      </w:r>
      <w:r>
        <w:rPr>
          <w:color w:val="231F20"/>
          <w:spacing w:val="-4"/>
          <w:sz w:val="22"/>
        </w:rPr>
        <w:t> </w:t>
      </w:r>
      <w:r>
        <w:rPr>
          <w:color w:val="231F20"/>
          <w:sz w:val="22"/>
        </w:rPr>
        <w:t>5.000,00</w:t>
      </w:r>
      <w:r>
        <w:rPr>
          <w:color w:val="231F20"/>
          <w:spacing w:val="-4"/>
          <w:sz w:val="22"/>
        </w:rPr>
        <w:t> </w:t>
      </w:r>
      <w:r>
        <w:rPr>
          <w:color w:val="231F20"/>
          <w:sz w:val="22"/>
        </w:rPr>
        <w:t>euros.</w:t>
      </w:r>
    </w:p>
    <w:p>
      <w:pPr>
        <w:pStyle w:val="BodyText"/>
        <w:spacing w:before="4"/>
        <w:rPr>
          <w:sz w:val="24"/>
        </w:rPr>
      </w:pPr>
    </w:p>
    <w:p>
      <w:pPr>
        <w:pStyle w:val="ListParagraph"/>
        <w:numPr>
          <w:ilvl w:val="0"/>
          <w:numId w:val="2"/>
        </w:numPr>
        <w:tabs>
          <w:tab w:pos="539" w:val="left" w:leader="none"/>
        </w:tabs>
        <w:spacing w:line="278" w:lineRule="auto" w:before="0" w:after="0"/>
        <w:ind w:left="121" w:right="110" w:firstLine="170"/>
        <w:jc w:val="both"/>
        <w:rPr>
          <w:sz w:val="22"/>
        </w:rPr>
      </w:pPr>
      <w:r>
        <w:rPr>
          <w:color w:val="231F20"/>
          <w:sz w:val="22"/>
        </w:rPr>
        <w:t>Gastos de cotización a la Seguridad Social en el Régimen Especial de los Trabajadores Autónomos. Un único</w:t>
      </w:r>
      <w:r>
        <w:rPr>
          <w:color w:val="231F20"/>
          <w:spacing w:val="-12"/>
          <w:sz w:val="22"/>
        </w:rPr>
        <w:t> </w:t>
      </w:r>
      <w:r>
        <w:rPr>
          <w:color w:val="231F20"/>
          <w:sz w:val="22"/>
        </w:rPr>
        <w:t>promotor,</w:t>
      </w:r>
      <w:r>
        <w:rPr>
          <w:color w:val="231F20"/>
          <w:spacing w:val="-12"/>
          <w:sz w:val="22"/>
        </w:rPr>
        <w:t> </w:t>
      </w:r>
      <w:r>
        <w:rPr>
          <w:color w:val="231F20"/>
          <w:sz w:val="22"/>
        </w:rPr>
        <w:t>hasta</w:t>
      </w:r>
      <w:r>
        <w:rPr>
          <w:color w:val="231F20"/>
          <w:spacing w:val="-11"/>
          <w:sz w:val="22"/>
        </w:rPr>
        <w:t> </w:t>
      </w:r>
      <w:r>
        <w:rPr>
          <w:color w:val="231F20"/>
          <w:sz w:val="22"/>
        </w:rPr>
        <w:t>un</w:t>
      </w:r>
      <w:r>
        <w:rPr>
          <w:color w:val="231F20"/>
          <w:spacing w:val="-12"/>
          <w:sz w:val="22"/>
        </w:rPr>
        <w:t> </w:t>
      </w:r>
      <w:r>
        <w:rPr>
          <w:color w:val="231F20"/>
          <w:sz w:val="22"/>
        </w:rPr>
        <w:t>máximo</w:t>
      </w:r>
      <w:r>
        <w:rPr>
          <w:color w:val="231F20"/>
          <w:spacing w:val="-12"/>
          <w:sz w:val="22"/>
        </w:rPr>
        <w:t> </w:t>
      </w:r>
      <w:r>
        <w:rPr>
          <w:color w:val="231F20"/>
          <w:sz w:val="22"/>
        </w:rPr>
        <w:t>de</w:t>
      </w:r>
      <w:r>
        <w:rPr>
          <w:color w:val="231F20"/>
          <w:spacing w:val="-11"/>
          <w:sz w:val="22"/>
        </w:rPr>
        <w:t> </w:t>
      </w:r>
      <w:r>
        <w:rPr>
          <w:color w:val="231F20"/>
          <w:sz w:val="22"/>
        </w:rPr>
        <w:t>1.600,00</w:t>
      </w:r>
      <w:r>
        <w:rPr>
          <w:color w:val="231F20"/>
          <w:spacing w:val="-12"/>
          <w:sz w:val="22"/>
        </w:rPr>
        <w:t> </w:t>
      </w:r>
      <w:r>
        <w:rPr>
          <w:color w:val="231F20"/>
          <w:sz w:val="22"/>
        </w:rPr>
        <w:t>euros;</w:t>
      </w:r>
      <w:r>
        <w:rPr>
          <w:color w:val="231F20"/>
          <w:spacing w:val="-12"/>
          <w:sz w:val="22"/>
        </w:rPr>
        <w:t> </w:t>
      </w:r>
      <w:r>
        <w:rPr>
          <w:color w:val="231F20"/>
          <w:sz w:val="22"/>
        </w:rPr>
        <w:t>más</w:t>
      </w:r>
      <w:r>
        <w:rPr>
          <w:color w:val="231F20"/>
          <w:spacing w:val="-11"/>
          <w:sz w:val="22"/>
        </w:rPr>
        <w:t> </w:t>
      </w:r>
      <w:r>
        <w:rPr>
          <w:color w:val="231F20"/>
          <w:sz w:val="22"/>
        </w:rPr>
        <w:t>de</w:t>
      </w:r>
      <w:r>
        <w:rPr>
          <w:color w:val="231F20"/>
          <w:spacing w:val="-12"/>
          <w:sz w:val="22"/>
        </w:rPr>
        <w:t> </w:t>
      </w:r>
      <w:r>
        <w:rPr>
          <w:color w:val="231F20"/>
          <w:sz w:val="22"/>
        </w:rPr>
        <w:t>un</w:t>
      </w:r>
      <w:r>
        <w:rPr>
          <w:color w:val="231F20"/>
          <w:spacing w:val="-11"/>
          <w:sz w:val="22"/>
        </w:rPr>
        <w:t> </w:t>
      </w:r>
      <w:r>
        <w:rPr>
          <w:color w:val="231F20"/>
          <w:sz w:val="22"/>
        </w:rPr>
        <w:t>promotor,</w:t>
      </w:r>
      <w:r>
        <w:rPr>
          <w:color w:val="231F20"/>
          <w:spacing w:val="-12"/>
          <w:sz w:val="22"/>
        </w:rPr>
        <w:t> </w:t>
      </w:r>
      <w:r>
        <w:rPr>
          <w:color w:val="231F20"/>
          <w:sz w:val="22"/>
        </w:rPr>
        <w:t>hasta</w:t>
      </w:r>
      <w:r>
        <w:rPr>
          <w:color w:val="231F20"/>
          <w:spacing w:val="-12"/>
          <w:sz w:val="22"/>
        </w:rPr>
        <w:t> </w:t>
      </w:r>
      <w:r>
        <w:rPr>
          <w:color w:val="231F20"/>
          <w:sz w:val="22"/>
        </w:rPr>
        <w:t>un</w:t>
      </w:r>
      <w:r>
        <w:rPr>
          <w:color w:val="231F20"/>
          <w:spacing w:val="-11"/>
          <w:sz w:val="22"/>
        </w:rPr>
        <w:t> </w:t>
      </w:r>
      <w:r>
        <w:rPr>
          <w:color w:val="231F20"/>
          <w:sz w:val="22"/>
        </w:rPr>
        <w:t>máximo</w:t>
      </w:r>
      <w:r>
        <w:rPr>
          <w:color w:val="231F20"/>
          <w:spacing w:val="-12"/>
          <w:sz w:val="22"/>
        </w:rPr>
        <w:t> </w:t>
      </w:r>
      <w:r>
        <w:rPr>
          <w:color w:val="231F20"/>
          <w:sz w:val="22"/>
        </w:rPr>
        <w:t>de</w:t>
      </w:r>
      <w:r>
        <w:rPr>
          <w:color w:val="231F20"/>
          <w:spacing w:val="-12"/>
          <w:sz w:val="22"/>
        </w:rPr>
        <w:t> </w:t>
      </w:r>
      <w:r>
        <w:rPr>
          <w:color w:val="231F20"/>
          <w:sz w:val="22"/>
        </w:rPr>
        <w:t>3.200,00</w:t>
      </w:r>
      <w:r>
        <w:rPr>
          <w:color w:val="231F20"/>
          <w:spacing w:val="-11"/>
          <w:sz w:val="22"/>
        </w:rPr>
        <w:t> </w:t>
      </w:r>
      <w:r>
        <w:rPr>
          <w:color w:val="231F20"/>
          <w:sz w:val="22"/>
        </w:rPr>
        <w:t>euros.</w:t>
      </w:r>
    </w:p>
    <w:p>
      <w:pPr>
        <w:pStyle w:val="BodyText"/>
        <w:spacing w:before="11"/>
        <w:rPr>
          <w:sz w:val="20"/>
        </w:rPr>
      </w:pPr>
    </w:p>
    <w:p>
      <w:pPr>
        <w:pStyle w:val="ListParagraph"/>
        <w:numPr>
          <w:ilvl w:val="0"/>
          <w:numId w:val="2"/>
        </w:numPr>
        <w:tabs>
          <w:tab w:pos="518" w:val="left" w:leader="none"/>
        </w:tabs>
        <w:spacing w:line="240" w:lineRule="auto" w:before="0" w:after="0"/>
        <w:ind w:left="517" w:right="0" w:hanging="227"/>
        <w:jc w:val="left"/>
        <w:rPr>
          <w:sz w:val="22"/>
        </w:rPr>
      </w:pPr>
      <w:r>
        <w:rPr>
          <w:color w:val="231F20"/>
          <w:sz w:val="22"/>
        </w:rPr>
        <w:t>Dotación</w:t>
      </w:r>
      <w:r>
        <w:rPr>
          <w:color w:val="231F20"/>
          <w:spacing w:val="-5"/>
          <w:sz w:val="22"/>
        </w:rPr>
        <w:t> </w:t>
      </w:r>
      <w:r>
        <w:rPr>
          <w:color w:val="231F20"/>
          <w:sz w:val="22"/>
        </w:rPr>
        <w:t>inicial</w:t>
      </w:r>
      <w:r>
        <w:rPr>
          <w:color w:val="231F20"/>
          <w:spacing w:val="-4"/>
          <w:sz w:val="22"/>
        </w:rPr>
        <w:t> </w:t>
      </w:r>
      <w:r>
        <w:rPr>
          <w:color w:val="231F20"/>
          <w:sz w:val="22"/>
        </w:rPr>
        <w:t>en</w:t>
      </w:r>
      <w:r>
        <w:rPr>
          <w:color w:val="231F20"/>
          <w:spacing w:val="-4"/>
          <w:sz w:val="22"/>
        </w:rPr>
        <w:t> </w:t>
      </w:r>
      <w:r>
        <w:rPr>
          <w:color w:val="231F20"/>
          <w:sz w:val="22"/>
        </w:rPr>
        <w:t>activos</w:t>
      </w:r>
      <w:r>
        <w:rPr>
          <w:color w:val="231F20"/>
          <w:spacing w:val="-4"/>
          <w:sz w:val="22"/>
        </w:rPr>
        <w:t> </w:t>
      </w:r>
      <w:r>
        <w:rPr>
          <w:color w:val="231F20"/>
          <w:sz w:val="22"/>
        </w:rPr>
        <w:t>fijos</w:t>
      </w:r>
      <w:r>
        <w:rPr>
          <w:color w:val="231F20"/>
          <w:spacing w:val="-5"/>
          <w:sz w:val="22"/>
        </w:rPr>
        <w:t> </w:t>
      </w:r>
      <w:r>
        <w:rPr>
          <w:color w:val="231F20"/>
          <w:spacing w:val="-3"/>
          <w:sz w:val="22"/>
        </w:rPr>
        <w:t>nuevos</w:t>
      </w:r>
      <w:r>
        <w:rPr>
          <w:color w:val="231F20"/>
          <w:spacing w:val="-4"/>
          <w:sz w:val="22"/>
        </w:rPr>
        <w:t> </w:t>
      </w:r>
      <w:r>
        <w:rPr>
          <w:color w:val="231F20"/>
          <w:sz w:val="22"/>
        </w:rPr>
        <w:t>del</w:t>
      </w:r>
      <w:r>
        <w:rPr>
          <w:color w:val="231F20"/>
          <w:spacing w:val="-4"/>
          <w:sz w:val="22"/>
        </w:rPr>
        <w:t> </w:t>
      </w:r>
      <w:r>
        <w:rPr>
          <w:color w:val="231F20"/>
          <w:sz w:val="22"/>
        </w:rPr>
        <w:t>sistema</w:t>
      </w:r>
      <w:r>
        <w:rPr>
          <w:color w:val="231F20"/>
          <w:spacing w:val="-4"/>
          <w:sz w:val="22"/>
        </w:rPr>
        <w:t> </w:t>
      </w:r>
      <w:r>
        <w:rPr>
          <w:color w:val="231F20"/>
          <w:sz w:val="22"/>
        </w:rPr>
        <w:t>productivo.</w:t>
      </w:r>
      <w:r>
        <w:rPr>
          <w:color w:val="231F20"/>
          <w:spacing w:val="-4"/>
          <w:sz w:val="22"/>
        </w:rPr>
        <w:t> </w:t>
      </w:r>
      <w:r>
        <w:rPr>
          <w:color w:val="231F20"/>
          <w:sz w:val="22"/>
        </w:rPr>
        <w:t>Hasta</w:t>
      </w:r>
      <w:r>
        <w:rPr>
          <w:color w:val="231F20"/>
          <w:spacing w:val="-5"/>
          <w:sz w:val="22"/>
        </w:rPr>
        <w:t> </w:t>
      </w:r>
      <w:r>
        <w:rPr>
          <w:color w:val="231F20"/>
          <w:sz w:val="22"/>
        </w:rPr>
        <w:t>un</w:t>
      </w:r>
      <w:r>
        <w:rPr>
          <w:color w:val="231F20"/>
          <w:spacing w:val="-4"/>
          <w:sz w:val="22"/>
        </w:rPr>
        <w:t> </w:t>
      </w:r>
      <w:r>
        <w:rPr>
          <w:color w:val="231F20"/>
          <w:sz w:val="22"/>
        </w:rPr>
        <w:t>máximo</w:t>
      </w:r>
      <w:r>
        <w:rPr>
          <w:color w:val="231F20"/>
          <w:spacing w:val="-4"/>
          <w:sz w:val="22"/>
        </w:rPr>
        <w:t> </w:t>
      </w:r>
      <w:r>
        <w:rPr>
          <w:color w:val="231F20"/>
          <w:sz w:val="22"/>
        </w:rPr>
        <w:t>de</w:t>
      </w:r>
      <w:r>
        <w:rPr>
          <w:color w:val="231F20"/>
          <w:spacing w:val="-4"/>
          <w:sz w:val="22"/>
        </w:rPr>
        <w:t> </w:t>
      </w:r>
      <w:r>
        <w:rPr>
          <w:color w:val="231F20"/>
          <w:sz w:val="22"/>
        </w:rPr>
        <w:t>9.000,00</w:t>
      </w:r>
      <w:r>
        <w:rPr>
          <w:color w:val="231F20"/>
          <w:spacing w:val="-4"/>
          <w:sz w:val="22"/>
        </w:rPr>
        <w:t> </w:t>
      </w:r>
      <w:r>
        <w:rPr>
          <w:color w:val="231F20"/>
          <w:sz w:val="22"/>
        </w:rPr>
        <w:t>euros.</w:t>
      </w:r>
    </w:p>
    <w:p>
      <w:pPr>
        <w:spacing w:after="0" w:line="240" w:lineRule="auto"/>
        <w:jc w:val="left"/>
        <w:rPr>
          <w:sz w:val="22"/>
        </w:rPr>
        <w:sectPr>
          <w:headerReference w:type="default" r:id="rId8"/>
          <w:pgSz w:w="11910" w:h="16840"/>
          <w:pgMar w:header="1144" w:footer="0" w:top="1660" w:bottom="280" w:left="1020" w:right="1020"/>
        </w:sectPr>
      </w:pPr>
    </w:p>
    <w:p>
      <w:pPr>
        <w:pStyle w:val="BodyText"/>
        <w:spacing w:before="8"/>
        <w:rPr>
          <w:sz w:val="25"/>
        </w:rPr>
      </w:pPr>
    </w:p>
    <w:p>
      <w:pPr>
        <w:pStyle w:val="BodyText"/>
        <w:spacing w:before="93"/>
        <w:ind w:left="283"/>
      </w:pPr>
      <w:r>
        <w:rPr>
          <w:color w:val="231F20"/>
        </w:rPr>
        <w:t>Quinto. Plazo de presentación de solicitudes:</w:t>
      </w:r>
    </w:p>
    <w:p>
      <w:pPr>
        <w:pStyle w:val="BodyText"/>
        <w:spacing w:before="11"/>
        <w:rPr>
          <w:sz w:val="21"/>
        </w:rPr>
      </w:pPr>
    </w:p>
    <w:p>
      <w:pPr>
        <w:pStyle w:val="BodyText"/>
        <w:spacing w:line="480" w:lineRule="auto"/>
        <w:ind w:left="283" w:right="637"/>
      </w:pPr>
      <w:r>
        <w:rPr>
          <w:color w:val="231F20"/>
        </w:rPr>
        <w:t>TREINTA (30) DÍAS HÁBILES contados desde el día siguiente de su publicación en el B.O.P. Sexto. Información.</w:t>
      </w:r>
    </w:p>
    <w:p>
      <w:pPr>
        <w:pStyle w:val="BodyText"/>
        <w:spacing w:line="252" w:lineRule="auto"/>
        <w:ind w:left="113" w:firstLine="170"/>
      </w:pPr>
      <w:r>
        <w:rPr>
          <w:color w:val="231F20"/>
        </w:rPr>
        <w:t>Para cualquier información puede contactar con la Cámara de Comercio, Industria, Servicios y Navegación de Fuerteventura</w:t>
      </w:r>
    </w:p>
    <w:p>
      <w:pPr>
        <w:pStyle w:val="BodyText"/>
        <w:spacing w:before="9"/>
        <w:rPr>
          <w:sz w:val="20"/>
        </w:rPr>
      </w:pPr>
    </w:p>
    <w:p>
      <w:pPr>
        <w:pStyle w:val="BodyText"/>
        <w:spacing w:before="1"/>
        <w:ind w:left="283"/>
      </w:pPr>
      <w:r>
        <w:rPr>
          <w:color w:val="231F20"/>
        </w:rPr>
        <w:t>Teléfono: 928.462.291.</w:t>
      </w:r>
    </w:p>
    <w:p>
      <w:pPr>
        <w:pStyle w:val="BodyText"/>
        <w:spacing w:before="11"/>
        <w:rPr>
          <w:sz w:val="21"/>
        </w:rPr>
      </w:pPr>
    </w:p>
    <w:p>
      <w:pPr>
        <w:pStyle w:val="BodyText"/>
        <w:spacing w:line="480" w:lineRule="auto"/>
        <w:ind w:left="283" w:right="3302"/>
      </w:pPr>
      <w:r>
        <w:rPr>
          <w:color w:val="231F20"/>
        </w:rPr>
        <w:t>Correo electrónico: </w:t>
      </w:r>
      <w:hyperlink r:id="rId6">
        <w:r>
          <w:rPr>
            <w:color w:val="231F20"/>
          </w:rPr>
          <w:t>desarrolloempresa@camarafuerteventura.org</w:t>
        </w:r>
      </w:hyperlink>
      <w:r>
        <w:rPr>
          <w:color w:val="231F20"/>
        </w:rPr>
        <w:t> Puerto del Rosario, a doce de diciembre de dos mil veintidós.</w:t>
      </w:r>
    </w:p>
    <w:p>
      <w:pPr>
        <w:pStyle w:val="BodyText"/>
        <w:spacing w:line="252" w:lineRule="exact"/>
        <w:ind w:left="283"/>
      </w:pPr>
      <w:r>
        <w:rPr>
          <w:color w:val="231F20"/>
        </w:rPr>
        <w:t>LA CONSEJERA DE ÁREA INSULAR DE PRESIDENCIA, ECONOMÍA, HACIENDA, PROMOCIÓN</w:t>
      </w:r>
    </w:p>
    <w:p>
      <w:pPr>
        <w:pStyle w:val="BodyText"/>
        <w:spacing w:before="13"/>
        <w:ind w:left="113"/>
      </w:pPr>
      <w:r>
        <w:rPr>
          <w:color w:val="231F20"/>
        </w:rPr>
        <w:t>ECONÓMICA Y SOSTENIBILIDAD MEDIAMBIENTAL, Dolores Alicia García Martínez.</w:t>
      </w:r>
    </w:p>
    <w:p>
      <w:pPr>
        <w:pStyle w:val="BodyText"/>
        <w:spacing w:before="3"/>
        <w:rPr>
          <w:sz w:val="30"/>
        </w:rPr>
      </w:pPr>
    </w:p>
    <w:p>
      <w:pPr>
        <w:pStyle w:val="BodyText"/>
        <w:ind w:right="110"/>
        <w:jc w:val="right"/>
      </w:pPr>
      <w:r>
        <w:rPr>
          <w:color w:val="231F20"/>
        </w:rPr>
        <w:t>237.480</w:t>
      </w:r>
    </w:p>
    <w:p>
      <w:pPr>
        <w:pStyle w:val="BodyText"/>
        <w:rPr>
          <w:sz w:val="24"/>
        </w:rPr>
      </w:pPr>
    </w:p>
    <w:p>
      <w:pPr>
        <w:pStyle w:val="BodyText"/>
        <w:rPr>
          <w:sz w:val="24"/>
        </w:rPr>
      </w:pPr>
    </w:p>
    <w:p>
      <w:pPr>
        <w:spacing w:line="252" w:lineRule="auto" w:before="202"/>
        <w:ind w:left="3276" w:right="3273" w:firstLine="0"/>
        <w:jc w:val="center"/>
        <w:rPr>
          <w:b/>
          <w:sz w:val="24"/>
        </w:rPr>
      </w:pPr>
      <w:r>
        <w:rPr>
          <w:b/>
          <w:color w:val="231F20"/>
          <w:sz w:val="24"/>
        </w:rPr>
        <w:t>CONSORCIO DE VIVIENDAS DE GRAN CANARIA</w:t>
      </w:r>
    </w:p>
    <w:p>
      <w:pPr>
        <w:pStyle w:val="BodyText"/>
        <w:spacing w:before="9"/>
        <w:rPr>
          <w:b/>
          <w:sz w:val="14"/>
        </w:rPr>
      </w:pPr>
    </w:p>
    <w:p>
      <w:pPr>
        <w:pStyle w:val="Heading1"/>
        <w:spacing w:before="101"/>
        <w:ind w:left="3274" w:right="3273"/>
        <w:jc w:val="center"/>
      </w:pPr>
      <w:r>
        <w:rPr>
          <w:color w:val="231F20"/>
        </w:rPr>
        <w:t>ANUNCIO</w:t>
      </w:r>
    </w:p>
    <w:p>
      <w:pPr>
        <w:spacing w:before="12"/>
        <w:ind w:left="113" w:right="0" w:firstLine="0"/>
        <w:jc w:val="left"/>
        <w:rPr>
          <w:b/>
          <w:sz w:val="22"/>
        </w:rPr>
      </w:pPr>
      <w:r>
        <w:rPr>
          <w:b/>
          <w:color w:val="231F20"/>
          <w:sz w:val="22"/>
        </w:rPr>
        <w:t>3.558</w:t>
      </w:r>
    </w:p>
    <w:p>
      <w:pPr>
        <w:pStyle w:val="BodyText"/>
        <w:spacing w:line="252" w:lineRule="auto" w:before="13"/>
        <w:ind w:left="113" w:right="110" w:firstLine="170"/>
        <w:jc w:val="both"/>
      </w:pPr>
      <w:r>
        <w:rPr>
          <w:color w:val="231F20"/>
        </w:rPr>
        <w:t>Mediante el presente anuncio se hace público en incremento de la cuantía prevista en la convocatoria de las “Subvenciones para la Ejecución de Actuaciones que tengan como Finalidad la Mejora de la Accesibilidad y la</w:t>
      </w:r>
      <w:r>
        <w:rPr>
          <w:color w:val="231F20"/>
          <w:spacing w:val="-22"/>
        </w:rPr>
        <w:t> </w:t>
      </w:r>
      <w:r>
        <w:rPr>
          <w:color w:val="231F20"/>
        </w:rPr>
        <w:t>Supresión</w:t>
      </w:r>
      <w:r>
        <w:rPr>
          <w:color w:val="231F20"/>
          <w:spacing w:val="-22"/>
        </w:rPr>
        <w:t> </w:t>
      </w:r>
      <w:r>
        <w:rPr>
          <w:color w:val="231F20"/>
        </w:rPr>
        <w:t>de</w:t>
      </w:r>
      <w:r>
        <w:rPr>
          <w:color w:val="231F20"/>
          <w:spacing w:val="-21"/>
        </w:rPr>
        <w:t> </w:t>
      </w:r>
      <w:r>
        <w:rPr>
          <w:color w:val="231F20"/>
        </w:rPr>
        <w:t>Barreras</w:t>
      </w:r>
      <w:r>
        <w:rPr>
          <w:color w:val="231F20"/>
          <w:spacing w:val="-22"/>
        </w:rPr>
        <w:t> </w:t>
      </w:r>
      <w:r>
        <w:rPr>
          <w:color w:val="231F20"/>
        </w:rPr>
        <w:t>Físicas</w:t>
      </w:r>
      <w:r>
        <w:rPr>
          <w:color w:val="231F20"/>
          <w:spacing w:val="-22"/>
        </w:rPr>
        <w:t> </w:t>
      </w:r>
      <w:r>
        <w:rPr>
          <w:color w:val="231F20"/>
        </w:rPr>
        <w:t>o</w:t>
      </w:r>
      <w:r>
        <w:rPr>
          <w:color w:val="231F20"/>
          <w:spacing w:val="-21"/>
        </w:rPr>
        <w:t> </w:t>
      </w:r>
      <w:r>
        <w:rPr>
          <w:color w:val="231F20"/>
        </w:rPr>
        <w:t>de</w:t>
      </w:r>
      <w:r>
        <w:rPr>
          <w:color w:val="231F20"/>
          <w:spacing w:val="-22"/>
        </w:rPr>
        <w:t> </w:t>
      </w:r>
      <w:r>
        <w:rPr>
          <w:color w:val="231F20"/>
        </w:rPr>
        <w:t>la</w:t>
      </w:r>
      <w:r>
        <w:rPr>
          <w:color w:val="231F20"/>
          <w:spacing w:val="-22"/>
        </w:rPr>
        <w:t> </w:t>
      </w:r>
      <w:r>
        <w:rPr>
          <w:color w:val="231F20"/>
        </w:rPr>
        <w:t>Comunicación,</w:t>
      </w:r>
      <w:r>
        <w:rPr>
          <w:color w:val="231F20"/>
          <w:spacing w:val="-22"/>
        </w:rPr>
        <w:t> </w:t>
      </w:r>
      <w:r>
        <w:rPr>
          <w:color w:val="231F20"/>
        </w:rPr>
        <w:t>en</w:t>
      </w:r>
      <w:r>
        <w:rPr>
          <w:color w:val="231F20"/>
          <w:spacing w:val="-21"/>
        </w:rPr>
        <w:t> </w:t>
      </w:r>
      <w:r>
        <w:rPr>
          <w:color w:val="231F20"/>
          <w:spacing w:val="-4"/>
        </w:rPr>
        <w:t>Viviendas</w:t>
      </w:r>
      <w:r>
        <w:rPr>
          <w:color w:val="231F20"/>
          <w:spacing w:val="-22"/>
        </w:rPr>
        <w:t> </w:t>
      </w:r>
      <w:r>
        <w:rPr>
          <w:color w:val="231F20"/>
        </w:rPr>
        <w:t>de</w:t>
      </w:r>
      <w:r>
        <w:rPr>
          <w:color w:val="231F20"/>
          <w:spacing w:val="-22"/>
        </w:rPr>
        <w:t> </w:t>
      </w:r>
      <w:r>
        <w:rPr>
          <w:color w:val="231F20"/>
        </w:rPr>
        <w:t>Personas</w:t>
      </w:r>
      <w:r>
        <w:rPr>
          <w:color w:val="231F20"/>
          <w:spacing w:val="-21"/>
        </w:rPr>
        <w:t> </w:t>
      </w:r>
      <w:r>
        <w:rPr>
          <w:color w:val="231F20"/>
        </w:rPr>
        <w:t>en</w:t>
      </w:r>
      <w:r>
        <w:rPr>
          <w:color w:val="231F20"/>
          <w:spacing w:val="-22"/>
        </w:rPr>
        <w:t> </w:t>
      </w:r>
      <w:r>
        <w:rPr>
          <w:color w:val="231F20"/>
        </w:rPr>
        <w:t>situación</w:t>
      </w:r>
      <w:r>
        <w:rPr>
          <w:color w:val="231F20"/>
          <w:spacing w:val="-22"/>
        </w:rPr>
        <w:t> </w:t>
      </w:r>
      <w:r>
        <w:rPr>
          <w:color w:val="231F20"/>
        </w:rPr>
        <w:t>de</w:t>
      </w:r>
      <w:r>
        <w:rPr>
          <w:color w:val="231F20"/>
          <w:spacing w:val="-21"/>
        </w:rPr>
        <w:t> </w:t>
      </w:r>
      <w:r>
        <w:rPr>
          <w:color w:val="231F20"/>
          <w:spacing w:val="-4"/>
        </w:rPr>
        <w:t>Vulnerabilidad”, </w:t>
      </w:r>
      <w:r>
        <w:rPr>
          <w:color w:val="231F20"/>
        </w:rPr>
        <w:t>publicada</w:t>
      </w:r>
      <w:r>
        <w:rPr>
          <w:color w:val="231F20"/>
          <w:spacing w:val="-15"/>
        </w:rPr>
        <w:t> </w:t>
      </w:r>
      <w:r>
        <w:rPr>
          <w:color w:val="231F20"/>
        </w:rPr>
        <w:t>en</w:t>
      </w:r>
      <w:r>
        <w:rPr>
          <w:color w:val="231F20"/>
          <w:spacing w:val="-15"/>
        </w:rPr>
        <w:t> </w:t>
      </w:r>
      <w:r>
        <w:rPr>
          <w:color w:val="231F20"/>
        </w:rPr>
        <w:t>el</w:t>
      </w:r>
      <w:r>
        <w:rPr>
          <w:color w:val="231F20"/>
          <w:spacing w:val="-14"/>
        </w:rPr>
        <w:t> </w:t>
      </w:r>
      <w:r>
        <w:rPr>
          <w:color w:val="231F20"/>
        </w:rPr>
        <w:t>Boletín</w:t>
      </w:r>
      <w:r>
        <w:rPr>
          <w:color w:val="231F20"/>
          <w:spacing w:val="-15"/>
        </w:rPr>
        <w:t> </w:t>
      </w:r>
      <w:r>
        <w:rPr>
          <w:color w:val="231F20"/>
        </w:rPr>
        <w:t>Oficial</w:t>
      </w:r>
      <w:r>
        <w:rPr>
          <w:color w:val="231F20"/>
          <w:spacing w:val="-14"/>
        </w:rPr>
        <w:t> </w:t>
      </w:r>
      <w:r>
        <w:rPr>
          <w:color w:val="231F20"/>
        </w:rPr>
        <w:t>de</w:t>
      </w:r>
      <w:r>
        <w:rPr>
          <w:color w:val="231F20"/>
          <w:spacing w:val="-15"/>
        </w:rPr>
        <w:t> </w:t>
      </w:r>
      <w:r>
        <w:rPr>
          <w:color w:val="231F20"/>
        </w:rPr>
        <w:t>la</w:t>
      </w:r>
      <w:r>
        <w:rPr>
          <w:color w:val="231F20"/>
          <w:spacing w:val="-15"/>
        </w:rPr>
        <w:t> </w:t>
      </w:r>
      <w:r>
        <w:rPr>
          <w:color w:val="231F20"/>
        </w:rPr>
        <w:t>Provincia</w:t>
      </w:r>
      <w:r>
        <w:rPr>
          <w:color w:val="231F20"/>
          <w:spacing w:val="-14"/>
        </w:rPr>
        <w:t> </w:t>
      </w:r>
      <w:r>
        <w:rPr>
          <w:color w:val="231F20"/>
        </w:rPr>
        <w:t>de</w:t>
      </w:r>
      <w:r>
        <w:rPr>
          <w:color w:val="231F20"/>
          <w:spacing w:val="-15"/>
        </w:rPr>
        <w:t> </w:t>
      </w:r>
      <w:r>
        <w:rPr>
          <w:color w:val="231F20"/>
        </w:rPr>
        <w:t>Las</w:t>
      </w:r>
      <w:r>
        <w:rPr>
          <w:color w:val="231F20"/>
          <w:spacing w:val="-14"/>
        </w:rPr>
        <w:t> </w:t>
      </w:r>
      <w:r>
        <w:rPr>
          <w:color w:val="231F20"/>
        </w:rPr>
        <w:t>Palmas</w:t>
      </w:r>
      <w:r>
        <w:rPr>
          <w:color w:val="231F20"/>
          <w:spacing w:val="-15"/>
        </w:rPr>
        <w:t> </w:t>
      </w:r>
      <w:r>
        <w:rPr>
          <w:color w:val="231F20"/>
        </w:rPr>
        <w:t>número</w:t>
      </w:r>
      <w:r>
        <w:rPr>
          <w:color w:val="231F20"/>
          <w:spacing w:val="-14"/>
        </w:rPr>
        <w:t> </w:t>
      </w:r>
      <w:r>
        <w:rPr>
          <w:color w:val="231F20"/>
        </w:rPr>
        <w:t>81,</w:t>
      </w:r>
      <w:r>
        <w:rPr>
          <w:color w:val="231F20"/>
          <w:spacing w:val="-15"/>
        </w:rPr>
        <w:t> </w:t>
      </w:r>
      <w:r>
        <w:rPr>
          <w:color w:val="231F20"/>
        </w:rPr>
        <w:t>en</w:t>
      </w:r>
      <w:r>
        <w:rPr>
          <w:color w:val="231F20"/>
          <w:spacing w:val="-15"/>
        </w:rPr>
        <w:t> </w:t>
      </w:r>
      <w:r>
        <w:rPr>
          <w:color w:val="231F20"/>
        </w:rPr>
        <w:t>fecha</w:t>
      </w:r>
      <w:r>
        <w:rPr>
          <w:color w:val="231F20"/>
          <w:spacing w:val="-14"/>
        </w:rPr>
        <w:t> </w:t>
      </w:r>
      <w:r>
        <w:rPr>
          <w:color w:val="231F20"/>
        </w:rPr>
        <w:t>miércoles</w:t>
      </w:r>
      <w:r>
        <w:rPr>
          <w:color w:val="231F20"/>
          <w:spacing w:val="-15"/>
        </w:rPr>
        <w:t> </w:t>
      </w:r>
      <w:r>
        <w:rPr>
          <w:color w:val="231F20"/>
        </w:rPr>
        <w:t>6</w:t>
      </w:r>
      <w:r>
        <w:rPr>
          <w:color w:val="231F20"/>
          <w:spacing w:val="-14"/>
        </w:rPr>
        <w:t> </w:t>
      </w:r>
      <w:r>
        <w:rPr>
          <w:color w:val="231F20"/>
        </w:rPr>
        <w:t>de</w:t>
      </w:r>
      <w:r>
        <w:rPr>
          <w:color w:val="231F20"/>
          <w:spacing w:val="-15"/>
        </w:rPr>
        <w:t> </w:t>
      </w:r>
      <w:r>
        <w:rPr>
          <w:color w:val="231F20"/>
        </w:rPr>
        <w:t>julio</w:t>
      </w:r>
      <w:r>
        <w:rPr>
          <w:color w:val="231F20"/>
          <w:spacing w:val="-14"/>
        </w:rPr>
        <w:t> </w:t>
      </w:r>
      <w:r>
        <w:rPr>
          <w:color w:val="231F20"/>
        </w:rPr>
        <w:t>de</w:t>
      </w:r>
      <w:r>
        <w:rPr>
          <w:color w:val="231F20"/>
          <w:spacing w:val="-15"/>
        </w:rPr>
        <w:t> </w:t>
      </w:r>
      <w:r>
        <w:rPr>
          <w:color w:val="231F20"/>
        </w:rPr>
        <w:t>2022, en</w:t>
      </w:r>
      <w:r>
        <w:rPr>
          <w:color w:val="231F20"/>
          <w:spacing w:val="-12"/>
        </w:rPr>
        <w:t> </w:t>
      </w:r>
      <w:r>
        <w:rPr>
          <w:color w:val="231F20"/>
        </w:rPr>
        <w:t>aplicación</w:t>
      </w:r>
      <w:r>
        <w:rPr>
          <w:color w:val="231F20"/>
          <w:spacing w:val="-11"/>
        </w:rPr>
        <w:t> </w:t>
      </w:r>
      <w:r>
        <w:rPr>
          <w:color w:val="231F20"/>
        </w:rPr>
        <w:t>de</w:t>
      </w:r>
      <w:r>
        <w:rPr>
          <w:color w:val="231F20"/>
          <w:spacing w:val="-11"/>
        </w:rPr>
        <w:t> </w:t>
      </w:r>
      <w:r>
        <w:rPr>
          <w:color w:val="231F20"/>
        </w:rPr>
        <w:t>lo</w:t>
      </w:r>
      <w:r>
        <w:rPr>
          <w:color w:val="231F20"/>
          <w:spacing w:val="-11"/>
        </w:rPr>
        <w:t> </w:t>
      </w:r>
      <w:r>
        <w:rPr>
          <w:color w:val="231F20"/>
        </w:rPr>
        <w:t>dispuesto</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artículo</w:t>
      </w:r>
      <w:r>
        <w:rPr>
          <w:color w:val="231F20"/>
          <w:spacing w:val="-11"/>
        </w:rPr>
        <w:t> </w:t>
      </w:r>
      <w:r>
        <w:rPr>
          <w:color w:val="231F20"/>
        </w:rPr>
        <w:t>58.2</w:t>
      </w:r>
      <w:r>
        <w:rPr>
          <w:color w:val="231F20"/>
          <w:spacing w:val="-11"/>
        </w:rPr>
        <w:t> </w:t>
      </w:r>
      <w:r>
        <w:rPr>
          <w:color w:val="231F20"/>
        </w:rPr>
        <w:t>a)</w:t>
      </w:r>
      <w:r>
        <w:rPr>
          <w:color w:val="231F20"/>
          <w:spacing w:val="-11"/>
        </w:rPr>
        <w:t> </w:t>
      </w:r>
      <w:r>
        <w:rPr>
          <w:color w:val="231F20"/>
        </w:rPr>
        <w:t>Real</w:t>
      </w:r>
      <w:r>
        <w:rPr>
          <w:color w:val="231F20"/>
          <w:spacing w:val="-11"/>
        </w:rPr>
        <w:t> </w:t>
      </w:r>
      <w:r>
        <w:rPr>
          <w:color w:val="231F20"/>
        </w:rPr>
        <w:t>Decreto</w:t>
      </w:r>
      <w:r>
        <w:rPr>
          <w:color w:val="231F20"/>
          <w:spacing w:val="-11"/>
        </w:rPr>
        <w:t> </w:t>
      </w:r>
      <w:r>
        <w:rPr>
          <w:color w:val="231F20"/>
        </w:rPr>
        <w:t>887/2006,</w:t>
      </w:r>
      <w:r>
        <w:rPr>
          <w:color w:val="231F20"/>
          <w:spacing w:val="-11"/>
        </w:rPr>
        <w:t> </w:t>
      </w:r>
      <w:r>
        <w:rPr>
          <w:color w:val="231F20"/>
        </w:rPr>
        <w:t>de</w:t>
      </w:r>
      <w:r>
        <w:rPr>
          <w:color w:val="231F20"/>
          <w:spacing w:val="-11"/>
        </w:rPr>
        <w:t> </w:t>
      </w:r>
      <w:r>
        <w:rPr>
          <w:color w:val="231F20"/>
        </w:rPr>
        <w:t>21</w:t>
      </w:r>
      <w:r>
        <w:rPr>
          <w:color w:val="231F20"/>
          <w:spacing w:val="-11"/>
        </w:rPr>
        <w:t> </w:t>
      </w:r>
      <w:r>
        <w:rPr>
          <w:color w:val="231F20"/>
        </w:rPr>
        <w:t>de</w:t>
      </w:r>
      <w:r>
        <w:rPr>
          <w:color w:val="231F20"/>
          <w:spacing w:val="-11"/>
        </w:rPr>
        <w:t> </w:t>
      </w:r>
      <w:r>
        <w:rPr>
          <w:color w:val="231F20"/>
        </w:rPr>
        <w:t>julio,</w:t>
      </w:r>
      <w:r>
        <w:rPr>
          <w:color w:val="231F20"/>
          <w:spacing w:val="-11"/>
        </w:rPr>
        <w:t> </w:t>
      </w:r>
      <w:r>
        <w:rPr>
          <w:color w:val="231F20"/>
        </w:rPr>
        <w:t>por</w:t>
      </w:r>
      <w:r>
        <w:rPr>
          <w:color w:val="231F20"/>
          <w:spacing w:val="-12"/>
        </w:rPr>
        <w:t> </w:t>
      </w:r>
      <w:r>
        <w:rPr>
          <w:color w:val="231F20"/>
        </w:rPr>
        <w:t>el</w:t>
      </w:r>
      <w:r>
        <w:rPr>
          <w:color w:val="231F20"/>
          <w:spacing w:val="-11"/>
        </w:rPr>
        <w:t> </w:t>
      </w:r>
      <w:r>
        <w:rPr>
          <w:color w:val="231F20"/>
        </w:rPr>
        <w:t>que</w:t>
      </w:r>
      <w:r>
        <w:rPr>
          <w:color w:val="231F20"/>
          <w:spacing w:val="-11"/>
        </w:rPr>
        <w:t> </w:t>
      </w:r>
      <w:r>
        <w:rPr>
          <w:color w:val="231F20"/>
        </w:rPr>
        <w:t>se</w:t>
      </w:r>
      <w:r>
        <w:rPr>
          <w:color w:val="231F20"/>
          <w:spacing w:val="-11"/>
        </w:rPr>
        <w:t> </w:t>
      </w:r>
      <w:r>
        <w:rPr>
          <w:color w:val="231F20"/>
        </w:rPr>
        <w:t>aprueba el Reglamento de la Ley 38/2003, de 17 de noviembre, General de Subvenciones. De tal manera que, una vez aprobados</w:t>
      </w:r>
      <w:r>
        <w:rPr>
          <w:color w:val="231F20"/>
          <w:spacing w:val="-12"/>
        </w:rPr>
        <w:t> </w:t>
      </w:r>
      <w:r>
        <w:rPr>
          <w:color w:val="231F20"/>
        </w:rPr>
        <w:t>los</w:t>
      </w:r>
      <w:r>
        <w:rPr>
          <w:color w:val="231F20"/>
          <w:spacing w:val="-11"/>
        </w:rPr>
        <w:t> </w:t>
      </w:r>
      <w:r>
        <w:rPr>
          <w:color w:val="231F20"/>
        </w:rPr>
        <w:t>Expedientes</w:t>
      </w:r>
      <w:r>
        <w:rPr>
          <w:color w:val="231F20"/>
          <w:spacing w:val="-11"/>
        </w:rPr>
        <w:t> </w:t>
      </w:r>
      <w:r>
        <w:rPr>
          <w:color w:val="231F20"/>
        </w:rPr>
        <w:t>de</w:t>
      </w:r>
      <w:r>
        <w:rPr>
          <w:color w:val="231F20"/>
          <w:spacing w:val="-11"/>
        </w:rPr>
        <w:t> </w:t>
      </w:r>
      <w:r>
        <w:rPr>
          <w:color w:val="231F20"/>
        </w:rPr>
        <w:t>Modificación</w:t>
      </w:r>
      <w:r>
        <w:rPr>
          <w:color w:val="231F20"/>
          <w:spacing w:val="-11"/>
        </w:rPr>
        <w:t> </w:t>
      </w:r>
      <w:r>
        <w:rPr>
          <w:color w:val="231F20"/>
        </w:rPr>
        <w:t>Presupuestaria</w:t>
      </w:r>
      <w:r>
        <w:rPr>
          <w:color w:val="231F20"/>
          <w:spacing w:val="-11"/>
        </w:rPr>
        <w:t> </w:t>
      </w:r>
      <w:r>
        <w:rPr>
          <w:color w:val="231F20"/>
        </w:rPr>
        <w:t>con</w:t>
      </w:r>
      <w:r>
        <w:rPr>
          <w:color w:val="231F20"/>
          <w:spacing w:val="-11"/>
        </w:rPr>
        <w:t> </w:t>
      </w:r>
      <w:r>
        <w:rPr>
          <w:color w:val="231F20"/>
        </w:rPr>
        <w:t>ref.:</w:t>
      </w:r>
      <w:r>
        <w:rPr>
          <w:color w:val="231F20"/>
          <w:spacing w:val="-11"/>
        </w:rPr>
        <w:t> </w:t>
      </w:r>
      <w:r>
        <w:rPr>
          <w:color w:val="231F20"/>
        </w:rPr>
        <w:t>MC.07.22</w:t>
      </w:r>
      <w:r>
        <w:rPr>
          <w:color w:val="231F20"/>
          <w:spacing w:val="-11"/>
        </w:rPr>
        <w:t> </w:t>
      </w:r>
      <w:r>
        <w:rPr>
          <w:color w:val="231F20"/>
        </w:rPr>
        <w:t>y</w:t>
      </w:r>
      <w:r>
        <w:rPr>
          <w:color w:val="231F20"/>
          <w:spacing w:val="-11"/>
        </w:rPr>
        <w:t> </w:t>
      </w:r>
      <w:r>
        <w:rPr>
          <w:color w:val="231F20"/>
        </w:rPr>
        <w:t>MC.15.22,</w:t>
      </w:r>
      <w:r>
        <w:rPr>
          <w:color w:val="231F20"/>
          <w:spacing w:val="-11"/>
        </w:rPr>
        <w:t> </w:t>
      </w:r>
      <w:r>
        <w:rPr>
          <w:color w:val="231F20"/>
        </w:rPr>
        <w:t>mediante</w:t>
      </w:r>
      <w:r>
        <w:rPr>
          <w:color w:val="231F20"/>
          <w:spacing w:val="-11"/>
        </w:rPr>
        <w:t> </w:t>
      </w:r>
      <w:r>
        <w:rPr>
          <w:color w:val="231F20"/>
        </w:rPr>
        <w:t>Decreto de</w:t>
      </w:r>
      <w:r>
        <w:rPr>
          <w:color w:val="231F20"/>
          <w:spacing w:val="-20"/>
        </w:rPr>
        <w:t> </w:t>
      </w:r>
      <w:r>
        <w:rPr>
          <w:color w:val="231F20"/>
        </w:rPr>
        <w:t>la</w:t>
      </w:r>
      <w:r>
        <w:rPr>
          <w:color w:val="231F20"/>
          <w:spacing w:val="-19"/>
        </w:rPr>
        <w:t> </w:t>
      </w:r>
      <w:r>
        <w:rPr>
          <w:color w:val="231F20"/>
        </w:rPr>
        <w:t>Presidencia</w:t>
      </w:r>
      <w:r>
        <w:rPr>
          <w:color w:val="231F20"/>
          <w:spacing w:val="-19"/>
        </w:rPr>
        <w:t> </w:t>
      </w:r>
      <w:r>
        <w:rPr>
          <w:color w:val="231F20"/>
        </w:rPr>
        <w:t>de</w:t>
      </w:r>
      <w:r>
        <w:rPr>
          <w:color w:val="231F20"/>
          <w:spacing w:val="-19"/>
        </w:rPr>
        <w:t> </w:t>
      </w:r>
      <w:r>
        <w:rPr>
          <w:color w:val="231F20"/>
        </w:rPr>
        <w:t>esta</w:t>
      </w:r>
      <w:r>
        <w:rPr>
          <w:color w:val="231F20"/>
          <w:spacing w:val="-19"/>
        </w:rPr>
        <w:t> </w:t>
      </w:r>
      <w:r>
        <w:rPr>
          <w:color w:val="231F20"/>
        </w:rPr>
        <w:t>Entidad,</w:t>
      </w:r>
      <w:r>
        <w:rPr>
          <w:color w:val="231F20"/>
          <w:spacing w:val="-19"/>
        </w:rPr>
        <w:t> </w:t>
      </w:r>
      <w:r>
        <w:rPr>
          <w:color w:val="231F20"/>
        </w:rPr>
        <w:t>el</w:t>
      </w:r>
      <w:r>
        <w:rPr>
          <w:color w:val="231F20"/>
          <w:spacing w:val="-19"/>
        </w:rPr>
        <w:t> </w:t>
      </w:r>
      <w:r>
        <w:rPr>
          <w:color w:val="231F20"/>
        </w:rPr>
        <w:t>crédito</w:t>
      </w:r>
      <w:r>
        <w:rPr>
          <w:color w:val="231F20"/>
          <w:spacing w:val="-19"/>
        </w:rPr>
        <w:t> </w:t>
      </w:r>
      <w:r>
        <w:rPr>
          <w:color w:val="231F20"/>
        </w:rPr>
        <w:t>disponible</w:t>
      </w:r>
      <w:r>
        <w:rPr>
          <w:color w:val="231F20"/>
          <w:spacing w:val="-19"/>
        </w:rPr>
        <w:t> </w:t>
      </w:r>
      <w:r>
        <w:rPr>
          <w:color w:val="231F20"/>
        </w:rPr>
        <w:t>para</w:t>
      </w:r>
      <w:r>
        <w:rPr>
          <w:color w:val="231F20"/>
          <w:spacing w:val="-20"/>
        </w:rPr>
        <w:t> </w:t>
      </w:r>
      <w:r>
        <w:rPr>
          <w:color w:val="231F20"/>
        </w:rPr>
        <w:t>estas</w:t>
      </w:r>
      <w:r>
        <w:rPr>
          <w:color w:val="231F20"/>
          <w:spacing w:val="-19"/>
        </w:rPr>
        <w:t> </w:t>
      </w:r>
      <w:r>
        <w:rPr>
          <w:color w:val="231F20"/>
        </w:rPr>
        <w:t>ayudas</w:t>
      </w:r>
      <w:r>
        <w:rPr>
          <w:color w:val="231F20"/>
          <w:spacing w:val="-19"/>
        </w:rPr>
        <w:t> </w:t>
      </w:r>
      <w:r>
        <w:rPr>
          <w:color w:val="231F20"/>
        </w:rPr>
        <w:t>asciende</w:t>
      </w:r>
      <w:r>
        <w:rPr>
          <w:color w:val="231F20"/>
          <w:spacing w:val="-19"/>
        </w:rPr>
        <w:t> </w:t>
      </w:r>
      <w:r>
        <w:rPr>
          <w:color w:val="231F20"/>
        </w:rPr>
        <w:t>a</w:t>
      </w:r>
      <w:r>
        <w:rPr>
          <w:color w:val="231F20"/>
          <w:spacing w:val="-19"/>
        </w:rPr>
        <w:t> </w:t>
      </w:r>
      <w:r>
        <w:rPr>
          <w:color w:val="231F20"/>
        </w:rPr>
        <w:t>un</w:t>
      </w:r>
      <w:r>
        <w:rPr>
          <w:color w:val="231F20"/>
          <w:spacing w:val="-19"/>
        </w:rPr>
        <w:t> </w:t>
      </w:r>
      <w:r>
        <w:rPr>
          <w:color w:val="231F20"/>
        </w:rPr>
        <w:t>total</w:t>
      </w:r>
      <w:r>
        <w:rPr>
          <w:color w:val="231F20"/>
          <w:spacing w:val="-19"/>
        </w:rPr>
        <w:t> </w:t>
      </w:r>
      <w:r>
        <w:rPr>
          <w:color w:val="231F20"/>
        </w:rPr>
        <w:t>de</w:t>
      </w:r>
      <w:r>
        <w:rPr>
          <w:color w:val="231F20"/>
          <w:spacing w:val="-19"/>
        </w:rPr>
        <w:t> </w:t>
      </w:r>
      <w:r>
        <w:rPr>
          <w:color w:val="231F20"/>
        </w:rPr>
        <w:t>820.000,00</w:t>
      </w:r>
      <w:r>
        <w:rPr>
          <w:color w:val="231F20"/>
          <w:spacing w:val="-19"/>
        </w:rPr>
        <w:t> </w:t>
      </w:r>
      <w:r>
        <w:rPr>
          <w:color w:val="231F20"/>
        </w:rPr>
        <w:t>euros.</w:t>
      </w:r>
    </w:p>
    <w:p>
      <w:pPr>
        <w:pStyle w:val="BodyText"/>
        <w:spacing w:before="11"/>
        <w:rPr>
          <w:sz w:val="20"/>
        </w:rPr>
      </w:pPr>
    </w:p>
    <w:p>
      <w:pPr>
        <w:pStyle w:val="BodyText"/>
        <w:spacing w:line="252" w:lineRule="auto"/>
        <w:ind w:left="113" w:right="111" w:firstLine="170"/>
        <w:jc w:val="both"/>
      </w:pPr>
      <w:r>
        <w:rPr>
          <w:color w:val="231F20"/>
        </w:rPr>
        <w:t>Este</w:t>
      </w:r>
      <w:r>
        <w:rPr>
          <w:color w:val="231F20"/>
          <w:spacing w:val="-23"/>
        </w:rPr>
        <w:t> </w:t>
      </w:r>
      <w:r>
        <w:rPr>
          <w:color w:val="231F20"/>
        </w:rPr>
        <w:t>anuncio</w:t>
      </w:r>
      <w:r>
        <w:rPr>
          <w:color w:val="231F20"/>
          <w:spacing w:val="-22"/>
        </w:rPr>
        <w:t> </w:t>
      </w:r>
      <w:r>
        <w:rPr>
          <w:color w:val="231F20"/>
        </w:rPr>
        <w:t>no</w:t>
      </w:r>
      <w:r>
        <w:rPr>
          <w:color w:val="231F20"/>
          <w:spacing w:val="-23"/>
        </w:rPr>
        <w:t> </w:t>
      </w:r>
      <w:r>
        <w:rPr>
          <w:color w:val="231F20"/>
        </w:rPr>
        <w:t>implica</w:t>
      </w:r>
      <w:r>
        <w:rPr>
          <w:color w:val="231F20"/>
          <w:spacing w:val="-22"/>
        </w:rPr>
        <w:t> </w:t>
      </w:r>
      <w:r>
        <w:rPr>
          <w:color w:val="231F20"/>
        </w:rPr>
        <w:t>la</w:t>
      </w:r>
      <w:r>
        <w:rPr>
          <w:color w:val="231F20"/>
          <w:spacing w:val="-23"/>
        </w:rPr>
        <w:t> </w:t>
      </w:r>
      <w:r>
        <w:rPr>
          <w:color w:val="231F20"/>
        </w:rPr>
        <w:t>apertura</w:t>
      </w:r>
      <w:r>
        <w:rPr>
          <w:color w:val="231F20"/>
          <w:spacing w:val="-22"/>
        </w:rPr>
        <w:t> </w:t>
      </w:r>
      <w:r>
        <w:rPr>
          <w:color w:val="231F20"/>
        </w:rPr>
        <w:t>del</w:t>
      </w:r>
      <w:r>
        <w:rPr>
          <w:color w:val="231F20"/>
          <w:spacing w:val="-22"/>
        </w:rPr>
        <w:t> </w:t>
      </w:r>
      <w:r>
        <w:rPr>
          <w:color w:val="231F20"/>
        </w:rPr>
        <w:t>plazo</w:t>
      </w:r>
      <w:r>
        <w:rPr>
          <w:color w:val="231F20"/>
          <w:spacing w:val="-23"/>
        </w:rPr>
        <w:t> </w:t>
      </w:r>
      <w:r>
        <w:rPr>
          <w:color w:val="231F20"/>
        </w:rPr>
        <w:t>para</w:t>
      </w:r>
      <w:r>
        <w:rPr>
          <w:color w:val="231F20"/>
          <w:spacing w:val="-22"/>
        </w:rPr>
        <w:t> </w:t>
      </w:r>
      <w:r>
        <w:rPr>
          <w:color w:val="231F20"/>
        </w:rPr>
        <w:t>presentar</w:t>
      </w:r>
      <w:r>
        <w:rPr>
          <w:color w:val="231F20"/>
          <w:spacing w:val="-23"/>
        </w:rPr>
        <w:t> </w:t>
      </w:r>
      <w:r>
        <w:rPr>
          <w:color w:val="231F20"/>
          <w:spacing w:val="-4"/>
        </w:rPr>
        <w:t>nuevas</w:t>
      </w:r>
      <w:r>
        <w:rPr>
          <w:color w:val="231F20"/>
          <w:spacing w:val="-22"/>
        </w:rPr>
        <w:t> </w:t>
      </w:r>
      <w:r>
        <w:rPr>
          <w:color w:val="231F20"/>
        </w:rPr>
        <w:t>solicitudes</w:t>
      </w:r>
      <w:r>
        <w:rPr>
          <w:color w:val="231F20"/>
          <w:spacing w:val="-22"/>
        </w:rPr>
        <w:t> </w:t>
      </w:r>
      <w:r>
        <w:rPr>
          <w:color w:val="231F20"/>
        </w:rPr>
        <w:t>ni</w:t>
      </w:r>
      <w:r>
        <w:rPr>
          <w:color w:val="231F20"/>
          <w:spacing w:val="-23"/>
        </w:rPr>
        <w:t> </w:t>
      </w:r>
      <w:r>
        <w:rPr>
          <w:color w:val="231F20"/>
        </w:rPr>
        <w:t>el</w:t>
      </w:r>
      <w:r>
        <w:rPr>
          <w:color w:val="231F20"/>
          <w:spacing w:val="-22"/>
        </w:rPr>
        <w:t> </w:t>
      </w:r>
      <w:r>
        <w:rPr>
          <w:color w:val="231F20"/>
        </w:rPr>
        <w:t>inicio</w:t>
      </w:r>
      <w:r>
        <w:rPr>
          <w:color w:val="231F20"/>
          <w:spacing w:val="-23"/>
        </w:rPr>
        <w:t> </w:t>
      </w:r>
      <w:r>
        <w:rPr>
          <w:color w:val="231F20"/>
        </w:rPr>
        <w:t>de</w:t>
      </w:r>
      <w:r>
        <w:rPr>
          <w:color w:val="231F20"/>
          <w:spacing w:val="-22"/>
        </w:rPr>
        <w:t> </w:t>
      </w:r>
      <w:r>
        <w:rPr>
          <w:color w:val="231F20"/>
        </w:rPr>
        <w:t>un</w:t>
      </w:r>
      <w:r>
        <w:rPr>
          <w:color w:val="231F20"/>
          <w:spacing w:val="-22"/>
        </w:rPr>
        <w:t> </w:t>
      </w:r>
      <w:r>
        <w:rPr>
          <w:color w:val="231F20"/>
          <w:spacing w:val="-4"/>
        </w:rPr>
        <w:t>nuevo</w:t>
      </w:r>
      <w:r>
        <w:rPr>
          <w:color w:val="231F20"/>
          <w:spacing w:val="-23"/>
        </w:rPr>
        <w:t> </w:t>
      </w:r>
      <w:r>
        <w:rPr>
          <w:color w:val="231F20"/>
        </w:rPr>
        <w:t>cómputo de plazo para</w:t>
      </w:r>
      <w:r>
        <w:rPr>
          <w:color w:val="231F20"/>
          <w:spacing w:val="-4"/>
        </w:rPr>
        <w:t> </w:t>
      </w:r>
      <w:r>
        <w:rPr>
          <w:color w:val="231F20"/>
          <w:spacing w:val="-3"/>
        </w:rPr>
        <w:t>resolver.</w:t>
      </w:r>
    </w:p>
    <w:p>
      <w:pPr>
        <w:pStyle w:val="BodyText"/>
        <w:spacing w:before="10"/>
        <w:rPr>
          <w:sz w:val="20"/>
        </w:rPr>
      </w:pPr>
    </w:p>
    <w:p>
      <w:pPr>
        <w:pStyle w:val="BodyText"/>
        <w:ind w:left="283"/>
      </w:pPr>
      <w:r>
        <w:rPr>
          <w:color w:val="231F20"/>
        </w:rPr>
        <w:t>En Las Palmas de Gran Canaria, a cinco de diciembre de dos mil veintidós.</w:t>
      </w:r>
    </w:p>
    <w:p>
      <w:pPr>
        <w:pStyle w:val="BodyText"/>
      </w:pPr>
    </w:p>
    <w:p>
      <w:pPr>
        <w:pStyle w:val="BodyText"/>
        <w:spacing w:line="252" w:lineRule="auto"/>
        <w:ind w:left="113" w:right="108" w:firstLine="159"/>
        <w:jc w:val="both"/>
      </w:pPr>
      <w:r>
        <w:rPr>
          <w:color w:val="231F20"/>
        </w:rPr>
        <w:t>EL PRESIDENTE, P.D. LA VICEPRESIDENTA (Decreto número 35 de 24/09/2019), Mª Concepción Monzón Navarro.</w:t>
      </w:r>
    </w:p>
    <w:p>
      <w:pPr>
        <w:pStyle w:val="BodyText"/>
        <w:spacing w:before="10"/>
        <w:rPr>
          <w:sz w:val="20"/>
        </w:rPr>
      </w:pPr>
    </w:p>
    <w:p>
      <w:pPr>
        <w:pStyle w:val="BodyText"/>
        <w:ind w:right="110"/>
        <w:jc w:val="right"/>
      </w:pPr>
      <w:r>
        <w:rPr>
          <w:color w:val="231F20"/>
        </w:rPr>
        <w:t>237.018</w:t>
      </w:r>
    </w:p>
    <w:p>
      <w:pPr>
        <w:pStyle w:val="BodyText"/>
        <w:rPr>
          <w:sz w:val="20"/>
        </w:rPr>
      </w:pPr>
    </w:p>
    <w:p>
      <w:pPr>
        <w:pStyle w:val="BodyText"/>
        <w:rPr>
          <w:sz w:val="20"/>
        </w:rPr>
      </w:pPr>
    </w:p>
    <w:p>
      <w:pPr>
        <w:pStyle w:val="BodyText"/>
        <w:spacing w:before="3"/>
        <w:rPr>
          <w:sz w:val="17"/>
        </w:rPr>
      </w:pPr>
    </w:p>
    <w:p>
      <w:pPr>
        <w:pStyle w:val="Heading1"/>
        <w:ind w:left="3274" w:right="3273"/>
        <w:jc w:val="center"/>
      </w:pPr>
      <w:r>
        <w:rPr>
          <w:color w:val="231F20"/>
        </w:rPr>
        <w:t>ANUNCIO</w:t>
      </w:r>
    </w:p>
    <w:p>
      <w:pPr>
        <w:spacing w:before="13"/>
        <w:ind w:left="113" w:right="0" w:firstLine="0"/>
        <w:jc w:val="left"/>
        <w:rPr>
          <w:b/>
          <w:sz w:val="22"/>
        </w:rPr>
      </w:pPr>
      <w:r>
        <w:rPr>
          <w:b/>
          <w:color w:val="231F20"/>
          <w:sz w:val="22"/>
        </w:rPr>
        <w:t>3.559</w:t>
      </w:r>
    </w:p>
    <w:p>
      <w:pPr>
        <w:pStyle w:val="BodyText"/>
        <w:spacing w:line="252" w:lineRule="auto" w:before="12"/>
        <w:ind w:left="113" w:right="110" w:firstLine="170"/>
        <w:jc w:val="both"/>
      </w:pPr>
      <w:r>
        <w:rPr>
          <w:color w:val="231F20"/>
        </w:rPr>
        <w:t>Mediante el presente anuncio se hace público en incremento de la cuantía prevista en la convocatoria de las </w:t>
      </w:r>
      <w:r>
        <w:rPr>
          <w:color w:val="231F20"/>
          <w:spacing w:val="-3"/>
        </w:rPr>
        <w:t>“Subvenciones</w:t>
      </w:r>
      <w:r>
        <w:rPr>
          <w:color w:val="231F20"/>
          <w:spacing w:val="-23"/>
        </w:rPr>
        <w:t> </w:t>
      </w:r>
      <w:r>
        <w:rPr>
          <w:color w:val="231F20"/>
        </w:rPr>
        <w:t>destinadas</w:t>
      </w:r>
      <w:r>
        <w:rPr>
          <w:color w:val="231F20"/>
          <w:spacing w:val="-23"/>
        </w:rPr>
        <w:t> </w:t>
      </w:r>
      <w:r>
        <w:rPr>
          <w:color w:val="231F20"/>
        </w:rPr>
        <w:t>a</w:t>
      </w:r>
      <w:r>
        <w:rPr>
          <w:color w:val="231F20"/>
          <w:spacing w:val="-23"/>
        </w:rPr>
        <w:t> </w:t>
      </w:r>
      <w:r>
        <w:rPr>
          <w:color w:val="231F20"/>
        </w:rPr>
        <w:t>Obras</w:t>
      </w:r>
      <w:r>
        <w:rPr>
          <w:color w:val="231F20"/>
          <w:spacing w:val="-23"/>
        </w:rPr>
        <w:t> </w:t>
      </w:r>
      <w:r>
        <w:rPr>
          <w:color w:val="231F20"/>
        </w:rPr>
        <w:t>de</w:t>
      </w:r>
      <w:r>
        <w:rPr>
          <w:color w:val="231F20"/>
          <w:spacing w:val="-23"/>
        </w:rPr>
        <w:t> </w:t>
      </w:r>
      <w:r>
        <w:rPr>
          <w:color w:val="231F20"/>
        </w:rPr>
        <w:t>Reparaciones</w:t>
      </w:r>
      <w:r>
        <w:rPr>
          <w:color w:val="231F20"/>
          <w:spacing w:val="-23"/>
        </w:rPr>
        <w:t> </w:t>
      </w:r>
      <w:r>
        <w:rPr>
          <w:color w:val="231F20"/>
        </w:rPr>
        <w:t>de</w:t>
      </w:r>
      <w:r>
        <w:rPr>
          <w:color w:val="231F20"/>
          <w:spacing w:val="-23"/>
        </w:rPr>
        <w:t> </w:t>
      </w:r>
      <w:r>
        <w:rPr>
          <w:color w:val="231F20"/>
        </w:rPr>
        <w:t>Primera</w:t>
      </w:r>
      <w:r>
        <w:rPr>
          <w:color w:val="231F20"/>
          <w:spacing w:val="-23"/>
        </w:rPr>
        <w:t> </w:t>
      </w:r>
      <w:r>
        <w:rPr>
          <w:color w:val="231F20"/>
        </w:rPr>
        <w:t>Necesidad,</w:t>
      </w:r>
      <w:r>
        <w:rPr>
          <w:color w:val="231F20"/>
          <w:spacing w:val="-22"/>
        </w:rPr>
        <w:t> </w:t>
      </w:r>
      <w:r>
        <w:rPr>
          <w:color w:val="231F20"/>
        </w:rPr>
        <w:t>en</w:t>
      </w:r>
      <w:r>
        <w:rPr>
          <w:color w:val="231F20"/>
          <w:spacing w:val="-23"/>
        </w:rPr>
        <w:t> </w:t>
      </w:r>
      <w:r>
        <w:rPr>
          <w:color w:val="231F20"/>
          <w:spacing w:val="-4"/>
        </w:rPr>
        <w:t>Viviendas</w:t>
      </w:r>
      <w:r>
        <w:rPr>
          <w:color w:val="231F20"/>
          <w:spacing w:val="-23"/>
        </w:rPr>
        <w:t> </w:t>
      </w:r>
      <w:r>
        <w:rPr>
          <w:color w:val="231F20"/>
        </w:rPr>
        <w:t>de</w:t>
      </w:r>
      <w:r>
        <w:rPr>
          <w:color w:val="231F20"/>
          <w:spacing w:val="-23"/>
        </w:rPr>
        <w:t> </w:t>
      </w:r>
      <w:r>
        <w:rPr>
          <w:color w:val="231F20"/>
        </w:rPr>
        <w:t>Personas</w:t>
      </w:r>
      <w:r>
        <w:rPr>
          <w:color w:val="231F20"/>
          <w:spacing w:val="-23"/>
        </w:rPr>
        <w:t> </w:t>
      </w:r>
      <w:r>
        <w:rPr>
          <w:color w:val="231F20"/>
        </w:rPr>
        <w:t>en</w:t>
      </w:r>
      <w:r>
        <w:rPr>
          <w:color w:val="231F20"/>
          <w:spacing w:val="-23"/>
        </w:rPr>
        <w:t> </w:t>
      </w:r>
      <w:r>
        <w:rPr>
          <w:color w:val="231F20"/>
        </w:rPr>
        <w:t>situación de</w:t>
      </w:r>
      <w:r>
        <w:rPr>
          <w:color w:val="231F20"/>
          <w:spacing w:val="-21"/>
        </w:rPr>
        <w:t> </w:t>
      </w:r>
      <w:r>
        <w:rPr>
          <w:color w:val="231F20"/>
        </w:rPr>
        <w:t>Vulnerabilidad”,</w:t>
      </w:r>
      <w:r>
        <w:rPr>
          <w:color w:val="231F20"/>
          <w:spacing w:val="-21"/>
        </w:rPr>
        <w:t> </w:t>
      </w:r>
      <w:r>
        <w:rPr>
          <w:color w:val="231F20"/>
        </w:rPr>
        <w:t>publicada</w:t>
      </w:r>
      <w:r>
        <w:rPr>
          <w:color w:val="231F20"/>
          <w:spacing w:val="-20"/>
        </w:rPr>
        <w:t> </w:t>
      </w:r>
      <w:r>
        <w:rPr>
          <w:color w:val="231F20"/>
        </w:rPr>
        <w:t>en</w:t>
      </w:r>
      <w:r>
        <w:rPr>
          <w:color w:val="231F20"/>
          <w:spacing w:val="-21"/>
        </w:rPr>
        <w:t> </w:t>
      </w:r>
      <w:r>
        <w:rPr>
          <w:color w:val="231F20"/>
        </w:rPr>
        <w:t>el</w:t>
      </w:r>
      <w:r>
        <w:rPr>
          <w:color w:val="231F20"/>
          <w:spacing w:val="-20"/>
        </w:rPr>
        <w:t> </w:t>
      </w:r>
      <w:r>
        <w:rPr>
          <w:color w:val="231F20"/>
        </w:rPr>
        <w:t>Boletín</w:t>
      </w:r>
      <w:r>
        <w:rPr>
          <w:color w:val="231F20"/>
          <w:spacing w:val="-21"/>
        </w:rPr>
        <w:t> </w:t>
      </w:r>
      <w:r>
        <w:rPr>
          <w:color w:val="231F20"/>
        </w:rPr>
        <w:t>Oficial</w:t>
      </w:r>
      <w:r>
        <w:rPr>
          <w:color w:val="231F20"/>
          <w:spacing w:val="-21"/>
        </w:rPr>
        <w:t> </w:t>
      </w:r>
      <w:r>
        <w:rPr>
          <w:color w:val="231F20"/>
        </w:rPr>
        <w:t>de</w:t>
      </w:r>
      <w:r>
        <w:rPr>
          <w:color w:val="231F20"/>
          <w:spacing w:val="-20"/>
        </w:rPr>
        <w:t> </w:t>
      </w:r>
      <w:r>
        <w:rPr>
          <w:color w:val="231F20"/>
        </w:rPr>
        <w:t>la</w:t>
      </w:r>
      <w:r>
        <w:rPr>
          <w:color w:val="231F20"/>
          <w:spacing w:val="-21"/>
        </w:rPr>
        <w:t> </w:t>
      </w:r>
      <w:r>
        <w:rPr>
          <w:color w:val="231F20"/>
        </w:rPr>
        <w:t>Provincia</w:t>
      </w:r>
      <w:r>
        <w:rPr>
          <w:color w:val="231F20"/>
          <w:spacing w:val="-20"/>
        </w:rPr>
        <w:t> </w:t>
      </w:r>
      <w:r>
        <w:rPr>
          <w:color w:val="231F20"/>
        </w:rPr>
        <w:t>de</w:t>
      </w:r>
      <w:r>
        <w:rPr>
          <w:color w:val="231F20"/>
          <w:spacing w:val="-21"/>
        </w:rPr>
        <w:t> </w:t>
      </w:r>
      <w:r>
        <w:rPr>
          <w:color w:val="231F20"/>
        </w:rPr>
        <w:t>Las</w:t>
      </w:r>
      <w:r>
        <w:rPr>
          <w:color w:val="231F20"/>
          <w:spacing w:val="-21"/>
        </w:rPr>
        <w:t> </w:t>
      </w:r>
      <w:r>
        <w:rPr>
          <w:color w:val="231F20"/>
        </w:rPr>
        <w:t>Palmas</w:t>
      </w:r>
      <w:r>
        <w:rPr>
          <w:color w:val="231F20"/>
          <w:spacing w:val="-20"/>
        </w:rPr>
        <w:t> </w:t>
      </w:r>
      <w:r>
        <w:rPr>
          <w:color w:val="231F20"/>
        </w:rPr>
        <w:t>número</w:t>
      </w:r>
      <w:r>
        <w:rPr>
          <w:color w:val="231F20"/>
          <w:spacing w:val="-21"/>
        </w:rPr>
        <w:t> </w:t>
      </w:r>
      <w:r>
        <w:rPr>
          <w:color w:val="231F20"/>
        </w:rPr>
        <w:t>81,</w:t>
      </w:r>
      <w:r>
        <w:rPr>
          <w:color w:val="231F20"/>
          <w:spacing w:val="-20"/>
        </w:rPr>
        <w:t> </w:t>
      </w:r>
      <w:r>
        <w:rPr>
          <w:color w:val="231F20"/>
        </w:rPr>
        <w:t>en</w:t>
      </w:r>
      <w:r>
        <w:rPr>
          <w:color w:val="231F20"/>
          <w:spacing w:val="-21"/>
        </w:rPr>
        <w:t> </w:t>
      </w:r>
      <w:r>
        <w:rPr>
          <w:color w:val="231F20"/>
        </w:rPr>
        <w:t>fecha</w:t>
      </w:r>
      <w:r>
        <w:rPr>
          <w:color w:val="231F20"/>
          <w:spacing w:val="-21"/>
        </w:rPr>
        <w:t> </w:t>
      </w:r>
      <w:r>
        <w:rPr>
          <w:color w:val="231F20"/>
        </w:rPr>
        <w:t>miércoles</w:t>
      </w:r>
    </w:p>
    <w:sectPr>
      <w:headerReference w:type="default" r:id="rId9"/>
      <w:pgSz w:w="11910" w:h="16840"/>
      <w:pgMar w:header="1144" w:footer="0" w:top="16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34368" from="56.692001pt,57.693001pt" to="538.582001pt,57.693001pt" stroked="true" strokeweight="1pt" strokecolor="#231f20">
          <v:stroke dashstyle="solid"/>
          <w10:wrap type="none"/>
        </v:line>
      </w:pict>
    </w:r>
    <w:r>
      <w:rPr/>
      <w:pict>
        <v:line style="position:absolute;mso-position-horizontal-relative:page;mso-position-vertical-relative:page;z-index:-251833344" from="56.692001pt,83.205002pt" to="538.582001pt,83.205002pt" stroked="true" strokeweight="1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56.692501pt;margin-top:61.880444pt;width:24.25pt;height:14.85pt;mso-position-horizontal-relative:page;mso-position-vertical-relative:page;z-index:-251832320" type="#_x0000_t202" filled="false" stroked="false">
          <v:textbox inset="0,0,0,0">
            <w:txbxContent>
              <w:p>
                <w:pPr>
                  <w:spacing w:before="49"/>
                  <w:ind w:left="20" w:right="0" w:firstLine="0"/>
                  <w:jc w:val="left"/>
                  <w:rPr>
                    <w:rFonts w:ascii="Arial"/>
                    <w:sz w:val="16"/>
                  </w:rPr>
                </w:pPr>
                <w:r>
                  <w:rPr>
                    <w:rFonts w:ascii="Arial"/>
                    <w:color w:val="231F20"/>
                    <w:sz w:val="16"/>
                  </w:rPr>
                  <w:t>13752</w:t>
                </w:r>
              </w:p>
            </w:txbxContent>
          </v:textbox>
          <w10:wrap type="none"/>
        </v:shape>
      </w:pict>
    </w:r>
    <w:r>
      <w:rPr/>
      <w:pict>
        <v:shape style="position:absolute;margin-left:207.561295pt;margin-top:61.880444pt;width:330.15pt;height:14.85pt;mso-position-horizontal-relative:page;mso-position-vertical-relative:page;z-index:-251831296" type="#_x0000_t202" filled="false" stroked="false">
          <v:textbox inset="0,0,0,0">
            <w:txbxContent>
              <w:p>
                <w:pPr>
                  <w:spacing w:before="49"/>
                  <w:ind w:left="20" w:right="0" w:firstLine="0"/>
                  <w:jc w:val="left"/>
                  <w:rPr>
                    <w:rFonts w:ascii="Arial" w:hAnsi="Arial"/>
                    <w:sz w:val="16"/>
                  </w:rPr>
                </w:pPr>
                <w:r>
                  <w:rPr>
                    <w:rFonts w:ascii="Arial" w:hAnsi="Arial"/>
                    <w:color w:val="231F20"/>
                    <w:sz w:val="16"/>
                  </w:rPr>
                  <w:t>Boletín Oficial de la Provincia de Las Palmas. Número 151, viernes 16 de diciembre de 2022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30272" from="56.693001pt,57.693001pt" to="538.583001pt,57.693001pt" stroked="true" strokeweight="1pt" strokecolor="#231f20">
          <v:stroke dashstyle="solid"/>
          <w10:wrap type="none"/>
        </v:line>
      </w:pict>
    </w:r>
    <w:r>
      <w:rPr/>
      <w:pict>
        <v:line style="position:absolute;mso-position-horizontal-relative:page;mso-position-vertical-relative:page;z-index:-251829248" from="56.693001pt,83.205002pt" to="538.583001pt,83.205002pt" stroked="true" strokeweight="1pt" strokecolor="#231f20">
          <v:stroke dashstyle="solid"/>
          <w10:wrap type="none"/>
        </v:line>
      </w:pict>
    </w:r>
    <w:r>
      <w:rPr/>
      <w:pict>
        <v:shape style="position:absolute;margin-left:56.693001pt;margin-top:61.880444pt;width:330.15pt;height:14.85pt;mso-position-horizontal-relative:page;mso-position-vertical-relative:page;z-index:-251828224" type="#_x0000_t202" filled="false" stroked="false">
          <v:textbox inset="0,0,0,0">
            <w:txbxContent>
              <w:p>
                <w:pPr>
                  <w:spacing w:before="49"/>
                  <w:ind w:left="20" w:right="0" w:firstLine="0"/>
                  <w:jc w:val="left"/>
                  <w:rPr>
                    <w:rFonts w:ascii="Arial" w:hAnsi="Arial"/>
                    <w:sz w:val="16"/>
                  </w:rPr>
                </w:pPr>
                <w:r>
                  <w:rPr>
                    <w:rFonts w:ascii="Arial" w:hAnsi="Arial"/>
                    <w:color w:val="231F20"/>
                    <w:sz w:val="16"/>
                  </w:rPr>
                  <w:t>Boletín Oficial de la Provincia de Las Palmas. Número 151, viernes 16 de diciembre de 2022</w:t>
                </w:r>
              </w:p>
            </w:txbxContent>
          </v:textbox>
          <w10:wrap type="none"/>
        </v:shape>
      </w:pict>
    </w:r>
    <w:r>
      <w:rPr/>
      <w:pict>
        <v:shape style="position:absolute;margin-left:513.453613pt;margin-top:61.880444pt;width:24.25pt;height:14.85pt;mso-position-horizontal-relative:page;mso-position-vertical-relative:page;z-index:-251827200" type="#_x0000_t202" filled="false" stroked="false">
          <v:textbox inset="0,0,0,0">
            <w:txbxContent>
              <w:p>
                <w:pPr>
                  <w:spacing w:before="49"/>
                  <w:ind w:left="20" w:right="0" w:firstLine="0"/>
                  <w:jc w:val="left"/>
                  <w:rPr>
                    <w:rFonts w:ascii="Arial"/>
                    <w:sz w:val="16"/>
                  </w:rPr>
                </w:pPr>
                <w:r>
                  <w:rPr>
                    <w:rFonts w:ascii="Arial"/>
                    <w:color w:val="231F20"/>
                    <w:sz w:val="16"/>
                  </w:rPr>
                  <w:t>13753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26176" from="56.692001pt,57.693001pt" to="538.582001pt,57.693001pt" stroked="true" strokeweight="1pt" strokecolor="#231f20">
          <v:stroke dashstyle="solid"/>
          <w10:wrap type="none"/>
        </v:line>
      </w:pict>
    </w:r>
    <w:r>
      <w:rPr/>
      <w:pict>
        <v:line style="position:absolute;mso-position-horizontal-relative:page;mso-position-vertical-relative:page;z-index:-251825152" from="56.692001pt,83.205002pt" to="538.582001pt,83.205002pt" stroked="true" strokeweight="1pt" strokecolor="#231f20">
          <v:stroke dashstyle="solid"/>
          <w10:wrap type="none"/>
        </v:line>
      </w:pict>
    </w:r>
    <w:r>
      <w:rPr/>
      <w:pict>
        <v:shape style="position:absolute;margin-left:56.692501pt;margin-top:61.880444pt;width:24.25pt;height:14.85pt;mso-position-horizontal-relative:page;mso-position-vertical-relative:page;z-index:-251824128" type="#_x0000_t202" filled="false" stroked="false">
          <v:textbox inset="0,0,0,0">
            <w:txbxContent>
              <w:p>
                <w:pPr>
                  <w:spacing w:before="49"/>
                  <w:ind w:left="20" w:right="0" w:firstLine="0"/>
                  <w:jc w:val="left"/>
                  <w:rPr>
                    <w:rFonts w:ascii="Arial"/>
                    <w:sz w:val="16"/>
                  </w:rPr>
                </w:pPr>
                <w:r>
                  <w:rPr>
                    <w:rFonts w:ascii="Arial"/>
                    <w:color w:val="231F20"/>
                    <w:sz w:val="16"/>
                  </w:rPr>
                  <w:t>13754</w:t>
                </w:r>
              </w:p>
            </w:txbxContent>
          </v:textbox>
          <w10:wrap type="none"/>
        </v:shape>
      </w:pict>
    </w:r>
    <w:r>
      <w:rPr/>
      <w:pict>
        <v:shape style="position:absolute;margin-left:207.561295pt;margin-top:61.880444pt;width:330.15pt;height:14.85pt;mso-position-horizontal-relative:page;mso-position-vertical-relative:page;z-index:-251823104" type="#_x0000_t202" filled="false" stroked="false">
          <v:textbox inset="0,0,0,0">
            <w:txbxContent>
              <w:p>
                <w:pPr>
                  <w:spacing w:before="49"/>
                  <w:ind w:left="20" w:right="0" w:firstLine="0"/>
                  <w:jc w:val="left"/>
                  <w:rPr>
                    <w:rFonts w:ascii="Arial" w:hAnsi="Arial"/>
                    <w:sz w:val="16"/>
                  </w:rPr>
                </w:pPr>
                <w:r>
                  <w:rPr>
                    <w:rFonts w:ascii="Arial" w:hAnsi="Arial"/>
                    <w:color w:val="231F20"/>
                    <w:sz w:val="16"/>
                  </w:rPr>
                  <w:t>Boletín Oficial de la Provincia de Las Palmas. Número 151, viernes 16 de diciembre de 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517" w:hanging="226"/>
        <w:jc w:val="left"/>
      </w:pPr>
      <w:rPr>
        <w:rFonts w:hint="default" w:ascii="Times New Roman" w:hAnsi="Times New Roman" w:eastAsia="Times New Roman" w:cs="Times New Roman"/>
        <w:color w:val="231F20"/>
        <w:spacing w:val="-1"/>
        <w:w w:val="100"/>
        <w:sz w:val="22"/>
        <w:szCs w:val="22"/>
      </w:rPr>
    </w:lvl>
    <w:lvl w:ilvl="1">
      <w:start w:val="0"/>
      <w:numFmt w:val="bullet"/>
      <w:lvlText w:val="•"/>
      <w:lvlJc w:val="left"/>
      <w:pPr>
        <w:ind w:left="1454" w:hanging="226"/>
      </w:pPr>
      <w:rPr>
        <w:rFonts w:hint="default"/>
      </w:rPr>
    </w:lvl>
    <w:lvl w:ilvl="2">
      <w:start w:val="0"/>
      <w:numFmt w:val="bullet"/>
      <w:lvlText w:val="•"/>
      <w:lvlJc w:val="left"/>
      <w:pPr>
        <w:ind w:left="2388" w:hanging="226"/>
      </w:pPr>
      <w:rPr>
        <w:rFonts w:hint="default"/>
      </w:rPr>
    </w:lvl>
    <w:lvl w:ilvl="3">
      <w:start w:val="0"/>
      <w:numFmt w:val="bullet"/>
      <w:lvlText w:val="•"/>
      <w:lvlJc w:val="left"/>
      <w:pPr>
        <w:ind w:left="3323" w:hanging="226"/>
      </w:pPr>
      <w:rPr>
        <w:rFonts w:hint="default"/>
      </w:rPr>
    </w:lvl>
    <w:lvl w:ilvl="4">
      <w:start w:val="0"/>
      <w:numFmt w:val="bullet"/>
      <w:lvlText w:val="•"/>
      <w:lvlJc w:val="left"/>
      <w:pPr>
        <w:ind w:left="4257" w:hanging="226"/>
      </w:pPr>
      <w:rPr>
        <w:rFonts w:hint="default"/>
      </w:rPr>
    </w:lvl>
    <w:lvl w:ilvl="5">
      <w:start w:val="0"/>
      <w:numFmt w:val="bullet"/>
      <w:lvlText w:val="•"/>
      <w:lvlJc w:val="left"/>
      <w:pPr>
        <w:ind w:left="5192" w:hanging="226"/>
      </w:pPr>
      <w:rPr>
        <w:rFonts w:hint="default"/>
      </w:rPr>
    </w:lvl>
    <w:lvl w:ilvl="6">
      <w:start w:val="0"/>
      <w:numFmt w:val="bullet"/>
      <w:lvlText w:val="•"/>
      <w:lvlJc w:val="left"/>
      <w:pPr>
        <w:ind w:left="6126" w:hanging="226"/>
      </w:pPr>
      <w:rPr>
        <w:rFonts w:hint="default"/>
      </w:rPr>
    </w:lvl>
    <w:lvl w:ilvl="7">
      <w:start w:val="0"/>
      <w:numFmt w:val="bullet"/>
      <w:lvlText w:val="•"/>
      <w:lvlJc w:val="left"/>
      <w:pPr>
        <w:ind w:left="7061" w:hanging="226"/>
      </w:pPr>
      <w:rPr>
        <w:rFonts w:hint="default"/>
      </w:rPr>
    </w:lvl>
    <w:lvl w:ilvl="8">
      <w:start w:val="0"/>
      <w:numFmt w:val="bullet"/>
      <w:lvlText w:val="•"/>
      <w:lvlJc w:val="left"/>
      <w:pPr>
        <w:ind w:left="7995" w:hanging="226"/>
      </w:pPr>
      <w:rPr>
        <w:rFonts w:hint="default"/>
      </w:rPr>
    </w:lvl>
  </w:abstractNum>
  <w:abstractNum w:abstractNumId="0">
    <w:multiLevelType w:val="hybridMultilevel"/>
    <w:lvl w:ilvl="0">
      <w:start w:val="1"/>
      <w:numFmt w:val="lowerLetter"/>
      <w:lvlText w:val="%1)"/>
      <w:lvlJc w:val="left"/>
      <w:pPr>
        <w:ind w:left="113" w:hanging="224"/>
        <w:jc w:val="left"/>
      </w:pPr>
      <w:rPr>
        <w:rFonts w:hint="default" w:ascii="Times New Roman" w:hAnsi="Times New Roman" w:eastAsia="Times New Roman" w:cs="Times New Roman"/>
        <w:color w:val="231F20"/>
        <w:spacing w:val="-1"/>
        <w:w w:val="100"/>
        <w:sz w:val="22"/>
        <w:szCs w:val="22"/>
      </w:rPr>
    </w:lvl>
    <w:lvl w:ilvl="1">
      <w:start w:val="0"/>
      <w:numFmt w:val="bullet"/>
      <w:lvlText w:val="•"/>
      <w:lvlJc w:val="left"/>
      <w:pPr>
        <w:ind w:left="1094" w:hanging="224"/>
      </w:pPr>
      <w:rPr>
        <w:rFonts w:hint="default"/>
      </w:rPr>
    </w:lvl>
    <w:lvl w:ilvl="2">
      <w:start w:val="0"/>
      <w:numFmt w:val="bullet"/>
      <w:lvlText w:val="•"/>
      <w:lvlJc w:val="left"/>
      <w:pPr>
        <w:ind w:left="2068" w:hanging="224"/>
      </w:pPr>
      <w:rPr>
        <w:rFonts w:hint="default"/>
      </w:rPr>
    </w:lvl>
    <w:lvl w:ilvl="3">
      <w:start w:val="0"/>
      <w:numFmt w:val="bullet"/>
      <w:lvlText w:val="•"/>
      <w:lvlJc w:val="left"/>
      <w:pPr>
        <w:ind w:left="3043" w:hanging="224"/>
      </w:pPr>
      <w:rPr>
        <w:rFonts w:hint="default"/>
      </w:rPr>
    </w:lvl>
    <w:lvl w:ilvl="4">
      <w:start w:val="0"/>
      <w:numFmt w:val="bullet"/>
      <w:lvlText w:val="•"/>
      <w:lvlJc w:val="left"/>
      <w:pPr>
        <w:ind w:left="4017" w:hanging="224"/>
      </w:pPr>
      <w:rPr>
        <w:rFonts w:hint="default"/>
      </w:rPr>
    </w:lvl>
    <w:lvl w:ilvl="5">
      <w:start w:val="0"/>
      <w:numFmt w:val="bullet"/>
      <w:lvlText w:val="•"/>
      <w:lvlJc w:val="left"/>
      <w:pPr>
        <w:ind w:left="4992" w:hanging="224"/>
      </w:pPr>
      <w:rPr>
        <w:rFonts w:hint="default"/>
      </w:rPr>
    </w:lvl>
    <w:lvl w:ilvl="6">
      <w:start w:val="0"/>
      <w:numFmt w:val="bullet"/>
      <w:lvlText w:val="•"/>
      <w:lvlJc w:val="left"/>
      <w:pPr>
        <w:ind w:left="5966" w:hanging="224"/>
      </w:pPr>
      <w:rPr>
        <w:rFonts w:hint="default"/>
      </w:rPr>
    </w:lvl>
    <w:lvl w:ilvl="7">
      <w:start w:val="0"/>
      <w:numFmt w:val="bullet"/>
      <w:lvlText w:val="•"/>
      <w:lvlJc w:val="left"/>
      <w:pPr>
        <w:ind w:left="6941" w:hanging="224"/>
      </w:pPr>
      <w:rPr>
        <w:rFonts w:hint="default"/>
      </w:rPr>
    </w:lvl>
    <w:lvl w:ilvl="8">
      <w:start w:val="0"/>
      <w:numFmt w:val="bullet"/>
      <w:lvlText w:val="•"/>
      <w:lvlJc w:val="left"/>
      <w:pPr>
        <w:ind w:left="7915" w:hanging="22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100"/>
      <w:ind w:left="113"/>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21" w:right="110" w:firstLine="17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desarrolloempresa@camarafuerteventura.org" TargetMode="External"/><Relationship Id="rId7" Type="http://schemas.openxmlformats.org/officeDocument/2006/relationships/hyperlink" Target="http://www.infosubvenciones.es/bdnstrans/GE/es/convocatoria/663279)"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2022-12-16T11:00:03Z</dcterms:created>
  <dcterms:modified xsi:type="dcterms:W3CDTF">2022-12-16T11:00:03Z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PDFium</vt:lpwstr>
  </property>
  <property fmtid="{D5CDD505-2E9C-101B-9397-08002B2CF9AE}" pid="4" name="LastSaved">
    <vt:filetime>2022-12-16T00:00:00Z</vt:filetime>
  </property>
</Properties>
</file>