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28" w:rsidRPr="00096812" w:rsidRDefault="00096812" w:rsidP="00271E52">
      <w:pPr>
        <w:ind w:firstLine="567"/>
        <w:rPr>
          <w:rFonts w:ascii="Arial" w:hAnsi="Arial" w:cs="Arial"/>
          <w:b/>
          <w:u w:val="single"/>
        </w:rPr>
      </w:pPr>
      <w:r w:rsidRPr="00096812">
        <w:rPr>
          <w:rFonts w:ascii="Arial" w:hAnsi="Arial" w:cs="Arial"/>
          <w:b/>
          <w:u w:val="single"/>
        </w:rPr>
        <w:t>UNIDAD DE AGUAS Y RESIDUOS</w:t>
      </w:r>
    </w:p>
    <w:p w:rsidR="00985828" w:rsidRDefault="00985828" w:rsidP="00E44EC6">
      <w:pPr>
        <w:ind w:firstLine="567"/>
        <w:jc w:val="center"/>
        <w:rPr>
          <w:rFonts w:ascii="Arial" w:hAnsi="Arial" w:cs="Arial"/>
          <w:b/>
        </w:rPr>
      </w:pPr>
      <w:r w:rsidRPr="00E44EC6">
        <w:rPr>
          <w:rFonts w:ascii="Arial" w:hAnsi="Arial" w:cs="Arial"/>
          <w:b/>
        </w:rPr>
        <w:t>INFORMACIÓN RELATIVA A LOS ACTOS DE GESTIÓN ADMINISTRATIVA CON REPERCUCIÓN ECONÓMICA</w:t>
      </w:r>
      <w:r w:rsidR="00E44EC6" w:rsidRPr="00E44EC6">
        <w:rPr>
          <w:rFonts w:ascii="Arial" w:hAnsi="Arial" w:cs="Arial"/>
          <w:b/>
        </w:rPr>
        <w:t xml:space="preserve"> O PRESUPUESTARIA</w:t>
      </w:r>
    </w:p>
    <w:tbl>
      <w:tblPr>
        <w:tblStyle w:val="Tablaconcuadrcula"/>
        <w:tblpPr w:leftFromText="141" w:rightFromText="141" w:vertAnchor="page" w:horzAnchor="margin" w:tblpY="1771"/>
        <w:tblW w:w="15310" w:type="dxa"/>
        <w:tblLayout w:type="fixed"/>
        <w:tblLook w:val="04A0"/>
      </w:tblPr>
      <w:tblGrid>
        <w:gridCol w:w="2978"/>
        <w:gridCol w:w="1270"/>
        <w:gridCol w:w="1707"/>
        <w:gridCol w:w="1701"/>
        <w:gridCol w:w="1417"/>
        <w:gridCol w:w="1843"/>
        <w:gridCol w:w="2262"/>
        <w:gridCol w:w="2132"/>
      </w:tblGrid>
      <w:tr w:rsidR="00E44EC6" w:rsidRPr="00E02499" w:rsidTr="00E44EC6">
        <w:tc>
          <w:tcPr>
            <w:tcW w:w="2978" w:type="dxa"/>
            <w:shd w:val="clear" w:color="auto" w:fill="D9D9D9" w:themeFill="background1" w:themeFillShade="D9"/>
          </w:tcPr>
          <w:p w:rsidR="00E44EC6" w:rsidRPr="00E02499" w:rsidRDefault="00E44EC6" w:rsidP="00E44EC6">
            <w:pPr>
              <w:rPr>
                <w:rFonts w:ascii="Arial" w:hAnsi="Arial" w:cs="Arial"/>
                <w:b/>
                <w:sz w:val="16"/>
                <w:szCs w:val="16"/>
                <w:highlight w:val="lightGray"/>
              </w:rPr>
            </w:pPr>
            <w:r w:rsidRPr="00E02499">
              <w:rPr>
                <w:rFonts w:ascii="Arial" w:hAnsi="Arial" w:cs="Arial"/>
                <w:b/>
                <w:sz w:val="16"/>
                <w:szCs w:val="16"/>
                <w:highlight w:val="lightGray"/>
              </w:rPr>
              <w:t>NOMBRE CONVENIO</w:t>
            </w:r>
          </w:p>
          <w:p w:rsidR="00E44EC6" w:rsidRPr="00E02499" w:rsidRDefault="00E44EC6" w:rsidP="00E44EC6">
            <w:pPr>
              <w:rPr>
                <w:rFonts w:ascii="Arial" w:hAnsi="Arial" w:cs="Arial"/>
                <w:b/>
                <w:sz w:val="16"/>
                <w:szCs w:val="16"/>
                <w:highlight w:val="lightGray"/>
              </w:rPr>
            </w:pPr>
          </w:p>
        </w:tc>
        <w:tc>
          <w:tcPr>
            <w:tcW w:w="1270" w:type="dxa"/>
            <w:shd w:val="clear" w:color="auto" w:fill="D9D9D9" w:themeFill="background1" w:themeFillShade="D9"/>
          </w:tcPr>
          <w:p w:rsidR="00E44EC6" w:rsidRPr="00E02499" w:rsidRDefault="00E44EC6" w:rsidP="00E02499">
            <w:pPr>
              <w:rPr>
                <w:rFonts w:ascii="Arial" w:hAnsi="Arial" w:cs="Arial"/>
                <w:b/>
                <w:sz w:val="16"/>
                <w:szCs w:val="16"/>
                <w:highlight w:val="lightGray"/>
              </w:rPr>
            </w:pPr>
            <w:r w:rsidRPr="00E02499">
              <w:rPr>
                <w:rFonts w:ascii="Arial" w:hAnsi="Arial" w:cs="Arial"/>
                <w:b/>
                <w:sz w:val="16"/>
                <w:szCs w:val="16"/>
                <w:highlight w:val="lightGray"/>
              </w:rPr>
              <w:t>A</w:t>
            </w:r>
            <w:r w:rsidR="00E02499" w:rsidRPr="00E02499">
              <w:rPr>
                <w:rFonts w:ascii="Arial" w:hAnsi="Arial" w:cs="Arial"/>
                <w:b/>
                <w:sz w:val="16"/>
                <w:szCs w:val="16"/>
                <w:highlight w:val="lightGray"/>
              </w:rPr>
              <w:t>ÑO</w:t>
            </w:r>
          </w:p>
        </w:tc>
        <w:tc>
          <w:tcPr>
            <w:tcW w:w="1707" w:type="dxa"/>
            <w:shd w:val="clear" w:color="auto" w:fill="D9D9D9" w:themeFill="background1" w:themeFillShade="D9"/>
          </w:tcPr>
          <w:p w:rsidR="00E44EC6" w:rsidRPr="00E02499" w:rsidRDefault="00E44EC6" w:rsidP="00E44EC6">
            <w:pPr>
              <w:rPr>
                <w:rFonts w:ascii="Arial" w:hAnsi="Arial" w:cs="Arial"/>
                <w:b/>
                <w:sz w:val="16"/>
                <w:szCs w:val="16"/>
                <w:highlight w:val="lightGray"/>
              </w:rPr>
            </w:pPr>
            <w:r w:rsidRPr="00E02499">
              <w:rPr>
                <w:rFonts w:ascii="Arial" w:hAnsi="Arial" w:cs="Arial"/>
                <w:b/>
                <w:sz w:val="16"/>
                <w:szCs w:val="16"/>
                <w:highlight w:val="lightGray"/>
              </w:rPr>
              <w:t>PARTES FIRMANTES</w:t>
            </w:r>
          </w:p>
        </w:tc>
        <w:tc>
          <w:tcPr>
            <w:tcW w:w="1701" w:type="dxa"/>
            <w:shd w:val="clear" w:color="auto" w:fill="D9D9D9" w:themeFill="background1" w:themeFillShade="D9"/>
          </w:tcPr>
          <w:p w:rsidR="00E44EC6" w:rsidRPr="00E02499" w:rsidRDefault="00E44EC6" w:rsidP="00E44EC6">
            <w:pPr>
              <w:rPr>
                <w:rFonts w:ascii="Arial" w:hAnsi="Arial" w:cs="Arial"/>
                <w:b/>
                <w:sz w:val="16"/>
                <w:szCs w:val="16"/>
                <w:highlight w:val="lightGray"/>
              </w:rPr>
            </w:pPr>
            <w:r w:rsidRPr="00E02499">
              <w:rPr>
                <w:rFonts w:ascii="Arial" w:hAnsi="Arial" w:cs="Arial"/>
                <w:b/>
                <w:sz w:val="16"/>
                <w:szCs w:val="16"/>
                <w:highlight w:val="lightGray"/>
              </w:rPr>
              <w:t>OBJETO DEL CONVENIO</w:t>
            </w:r>
          </w:p>
        </w:tc>
        <w:tc>
          <w:tcPr>
            <w:tcW w:w="1417" w:type="dxa"/>
            <w:shd w:val="clear" w:color="auto" w:fill="D9D9D9" w:themeFill="background1" w:themeFillShade="D9"/>
          </w:tcPr>
          <w:p w:rsidR="00E44EC6" w:rsidRPr="00E02499" w:rsidRDefault="00E44EC6" w:rsidP="00E44EC6">
            <w:pPr>
              <w:rPr>
                <w:rFonts w:ascii="Arial" w:hAnsi="Arial" w:cs="Arial"/>
                <w:b/>
                <w:sz w:val="16"/>
                <w:szCs w:val="16"/>
                <w:highlight w:val="lightGray"/>
              </w:rPr>
            </w:pPr>
            <w:r w:rsidRPr="00E02499">
              <w:rPr>
                <w:rFonts w:ascii="Arial" w:hAnsi="Arial" w:cs="Arial"/>
                <w:b/>
                <w:sz w:val="16"/>
                <w:szCs w:val="16"/>
                <w:highlight w:val="lightGray"/>
              </w:rPr>
              <w:t xml:space="preserve">PLAZO DE </w:t>
            </w:r>
          </w:p>
          <w:p w:rsidR="00E44EC6" w:rsidRPr="00E02499" w:rsidRDefault="00E44EC6" w:rsidP="00E44EC6">
            <w:pPr>
              <w:rPr>
                <w:rFonts w:ascii="Arial" w:hAnsi="Arial" w:cs="Arial"/>
                <w:b/>
                <w:sz w:val="16"/>
                <w:szCs w:val="16"/>
                <w:highlight w:val="lightGray"/>
              </w:rPr>
            </w:pPr>
            <w:r w:rsidRPr="00E02499">
              <w:rPr>
                <w:rFonts w:ascii="Arial" w:hAnsi="Arial" w:cs="Arial"/>
                <w:b/>
                <w:sz w:val="16"/>
                <w:szCs w:val="16"/>
                <w:highlight w:val="lightGray"/>
              </w:rPr>
              <w:t>DURACIÓN</w:t>
            </w:r>
          </w:p>
        </w:tc>
        <w:tc>
          <w:tcPr>
            <w:tcW w:w="1843" w:type="dxa"/>
            <w:shd w:val="clear" w:color="auto" w:fill="D9D9D9" w:themeFill="background1" w:themeFillShade="D9"/>
          </w:tcPr>
          <w:p w:rsidR="00E44EC6" w:rsidRPr="00E02499" w:rsidRDefault="00E44EC6" w:rsidP="00E44EC6">
            <w:pPr>
              <w:rPr>
                <w:rFonts w:ascii="Arial" w:hAnsi="Arial" w:cs="Arial"/>
                <w:b/>
                <w:sz w:val="16"/>
                <w:szCs w:val="16"/>
                <w:highlight w:val="lightGray"/>
              </w:rPr>
            </w:pPr>
            <w:r w:rsidRPr="00E02499">
              <w:rPr>
                <w:rFonts w:ascii="Arial" w:hAnsi="Arial" w:cs="Arial"/>
                <w:b/>
                <w:sz w:val="16"/>
                <w:szCs w:val="16"/>
                <w:highlight w:val="lightGray"/>
              </w:rPr>
              <w:t>MODIFICACIONES REALIZADAS</w:t>
            </w:r>
          </w:p>
        </w:tc>
        <w:tc>
          <w:tcPr>
            <w:tcW w:w="2262" w:type="dxa"/>
            <w:shd w:val="clear" w:color="auto" w:fill="D9D9D9" w:themeFill="background1" w:themeFillShade="D9"/>
          </w:tcPr>
          <w:p w:rsidR="00E44EC6" w:rsidRPr="00E02499" w:rsidRDefault="00E44EC6" w:rsidP="00E44EC6">
            <w:pPr>
              <w:rPr>
                <w:rFonts w:ascii="Arial" w:hAnsi="Arial" w:cs="Arial"/>
                <w:b/>
                <w:sz w:val="16"/>
                <w:szCs w:val="16"/>
                <w:highlight w:val="lightGray"/>
              </w:rPr>
            </w:pPr>
            <w:r w:rsidRPr="00E02499">
              <w:rPr>
                <w:rFonts w:ascii="Arial" w:hAnsi="Arial" w:cs="Arial"/>
                <w:b/>
                <w:sz w:val="16"/>
                <w:szCs w:val="16"/>
                <w:highlight w:val="lightGray"/>
                <w:shd w:val="clear" w:color="auto" w:fill="FFFFFF"/>
              </w:rPr>
              <w:t>OBLIGADOS A LA REALIZACIÓN DE LAS PRESTACIONES</w:t>
            </w:r>
          </w:p>
        </w:tc>
        <w:tc>
          <w:tcPr>
            <w:tcW w:w="2132" w:type="dxa"/>
            <w:shd w:val="clear" w:color="auto" w:fill="D9D9D9" w:themeFill="background1" w:themeFillShade="D9"/>
          </w:tcPr>
          <w:p w:rsidR="00E44EC6" w:rsidRPr="00E02499" w:rsidRDefault="00E44EC6" w:rsidP="00E44EC6">
            <w:pPr>
              <w:rPr>
                <w:rFonts w:ascii="Arial" w:hAnsi="Arial" w:cs="Arial"/>
                <w:b/>
                <w:sz w:val="16"/>
                <w:szCs w:val="16"/>
                <w:highlight w:val="lightGray"/>
              </w:rPr>
            </w:pPr>
            <w:r w:rsidRPr="00E02499">
              <w:rPr>
                <w:rFonts w:ascii="Arial" w:hAnsi="Arial" w:cs="Arial"/>
                <w:b/>
                <w:sz w:val="16"/>
                <w:szCs w:val="16"/>
                <w:highlight w:val="lightGray"/>
                <w:shd w:val="clear" w:color="auto" w:fill="FFFFFF"/>
              </w:rPr>
              <w:t>OBLIGACIONES ECONÓMICAS CONVENIDAS</w:t>
            </w:r>
          </w:p>
        </w:tc>
      </w:tr>
      <w:tr w:rsidR="00E02499" w:rsidRPr="00E02499" w:rsidTr="00E44EC6">
        <w:tc>
          <w:tcPr>
            <w:tcW w:w="2978" w:type="dxa"/>
          </w:tcPr>
          <w:p w:rsidR="00E02499" w:rsidRPr="00E02499" w:rsidRDefault="00E02499" w:rsidP="00E02499">
            <w:pPr>
              <w:rPr>
                <w:rFonts w:ascii="Arial" w:hAnsi="Arial" w:cs="Arial"/>
                <w:sz w:val="16"/>
                <w:szCs w:val="16"/>
              </w:rPr>
            </w:pPr>
            <w:r w:rsidRPr="00E02499">
              <w:rPr>
                <w:rFonts w:ascii="Arial" w:hAnsi="Arial" w:cs="Arial"/>
                <w:sz w:val="16"/>
                <w:szCs w:val="16"/>
              </w:rPr>
              <w:t>Convenio de colaboración entre la Consejería de Agricultura, Ganadería, Pesca y Aguas del Gobierno de Canarias y el Cabildo Insular de Fuerteventura, para la ejecución de actuaciones de infraestructura hidráulicas</w:t>
            </w:r>
          </w:p>
        </w:tc>
        <w:tc>
          <w:tcPr>
            <w:tcW w:w="1270" w:type="dxa"/>
          </w:tcPr>
          <w:p w:rsidR="00E02499" w:rsidRPr="00E02499" w:rsidRDefault="00E02499" w:rsidP="00E02499">
            <w:pPr>
              <w:rPr>
                <w:rFonts w:ascii="Arial" w:hAnsi="Arial" w:cs="Arial"/>
                <w:b/>
                <w:sz w:val="16"/>
                <w:szCs w:val="16"/>
              </w:rPr>
            </w:pPr>
            <w:r w:rsidRPr="00E02499">
              <w:rPr>
                <w:rFonts w:ascii="Arial" w:hAnsi="Arial" w:cs="Arial"/>
                <w:b/>
                <w:sz w:val="16"/>
                <w:szCs w:val="16"/>
              </w:rPr>
              <w:t>2018</w:t>
            </w:r>
          </w:p>
          <w:p w:rsidR="00E02499" w:rsidRPr="00E02499" w:rsidRDefault="00E02499" w:rsidP="00E02499">
            <w:pPr>
              <w:rPr>
                <w:rFonts w:ascii="Arial" w:hAnsi="Arial" w:cs="Arial"/>
                <w:sz w:val="16"/>
                <w:szCs w:val="16"/>
              </w:rPr>
            </w:pPr>
          </w:p>
          <w:p w:rsidR="00E02499" w:rsidRPr="00E02499" w:rsidRDefault="00E02499" w:rsidP="00E02499">
            <w:pPr>
              <w:rPr>
                <w:rFonts w:ascii="Arial" w:hAnsi="Arial" w:cs="Arial"/>
                <w:sz w:val="16"/>
                <w:szCs w:val="16"/>
              </w:rPr>
            </w:pPr>
            <w:r w:rsidRPr="00E02499">
              <w:rPr>
                <w:rFonts w:ascii="Arial" w:hAnsi="Arial" w:cs="Arial"/>
                <w:sz w:val="16"/>
                <w:szCs w:val="16"/>
              </w:rPr>
              <w:t>SUSCRITO el 11/10</w:t>
            </w:r>
            <w:r>
              <w:rPr>
                <w:rFonts w:ascii="Arial" w:hAnsi="Arial" w:cs="Arial"/>
                <w:sz w:val="16"/>
                <w:szCs w:val="16"/>
              </w:rPr>
              <w:t>/2019</w:t>
            </w:r>
          </w:p>
        </w:tc>
        <w:tc>
          <w:tcPr>
            <w:tcW w:w="1707" w:type="dxa"/>
          </w:tcPr>
          <w:p w:rsidR="00E02499" w:rsidRPr="00E02499" w:rsidRDefault="00E02499" w:rsidP="00E02499">
            <w:pPr>
              <w:rPr>
                <w:rFonts w:ascii="Arial" w:hAnsi="Arial" w:cs="Arial"/>
                <w:sz w:val="16"/>
                <w:szCs w:val="16"/>
              </w:rPr>
            </w:pPr>
            <w:r w:rsidRPr="00E02499">
              <w:rPr>
                <w:rFonts w:ascii="Arial" w:hAnsi="Arial" w:cs="Arial"/>
                <w:sz w:val="16"/>
                <w:szCs w:val="16"/>
              </w:rPr>
              <w:t>Consejeríade Agricultura, ganadería y Pesca y Cabildo de Fuerteventura</w:t>
            </w:r>
          </w:p>
        </w:tc>
        <w:tc>
          <w:tcPr>
            <w:tcW w:w="1701" w:type="dxa"/>
          </w:tcPr>
          <w:p w:rsidR="00E02499" w:rsidRPr="00E02499" w:rsidRDefault="00E02499" w:rsidP="00E02499">
            <w:pPr>
              <w:rPr>
                <w:rFonts w:ascii="Arial" w:hAnsi="Arial" w:cs="Arial"/>
                <w:sz w:val="16"/>
                <w:szCs w:val="16"/>
              </w:rPr>
            </w:pPr>
            <w:r w:rsidRPr="00E02499">
              <w:rPr>
                <w:rFonts w:ascii="Arial" w:hAnsi="Arial" w:cs="Arial"/>
                <w:sz w:val="16"/>
                <w:szCs w:val="16"/>
              </w:rPr>
              <w:t>Definir términos y condiciones de la aportación dineraria al Cabildo para la financiación  de inversiones de estudio y ejecución de obras de infraestructuras hidráulicas.</w:t>
            </w:r>
          </w:p>
        </w:tc>
        <w:tc>
          <w:tcPr>
            <w:tcW w:w="1417" w:type="dxa"/>
          </w:tcPr>
          <w:p w:rsidR="00E02499" w:rsidRPr="00096812" w:rsidRDefault="00E02499" w:rsidP="00E02499">
            <w:pPr>
              <w:rPr>
                <w:rFonts w:ascii="Arial" w:hAnsi="Arial" w:cs="Arial"/>
                <w:sz w:val="16"/>
                <w:szCs w:val="16"/>
              </w:rPr>
            </w:pPr>
            <w:r w:rsidRPr="00096812">
              <w:rPr>
                <w:rFonts w:ascii="Arial" w:hAnsi="Arial" w:cs="Arial"/>
                <w:sz w:val="16"/>
                <w:szCs w:val="16"/>
              </w:rPr>
              <w:t>Hasta el 30.06.2020</w:t>
            </w:r>
          </w:p>
          <w:p w:rsidR="00E02499" w:rsidRPr="00096812" w:rsidRDefault="00E02499" w:rsidP="00E02499">
            <w:pPr>
              <w:rPr>
                <w:rFonts w:ascii="Arial" w:hAnsi="Arial" w:cs="Arial"/>
                <w:sz w:val="16"/>
                <w:szCs w:val="16"/>
              </w:rPr>
            </w:pPr>
            <w:r w:rsidRPr="00096812">
              <w:rPr>
                <w:rFonts w:ascii="Arial" w:hAnsi="Arial" w:cs="Arial"/>
                <w:sz w:val="16"/>
                <w:szCs w:val="16"/>
              </w:rPr>
              <w:t>(</w:t>
            </w:r>
            <w:proofErr w:type="spellStart"/>
            <w:r w:rsidRPr="00096812">
              <w:rPr>
                <w:rFonts w:ascii="Arial" w:hAnsi="Arial" w:cs="Arial"/>
                <w:sz w:val="16"/>
                <w:szCs w:val="16"/>
              </w:rPr>
              <w:t>aprox</w:t>
            </w:r>
            <w:proofErr w:type="spellEnd"/>
            <w:r w:rsidRPr="00096812">
              <w:rPr>
                <w:rFonts w:ascii="Arial" w:hAnsi="Arial" w:cs="Arial"/>
                <w:sz w:val="16"/>
                <w:szCs w:val="16"/>
              </w:rPr>
              <w:t xml:space="preserve"> 20 meses)</w:t>
            </w:r>
          </w:p>
          <w:p w:rsidR="00E02499" w:rsidRPr="00096812" w:rsidRDefault="00E02499" w:rsidP="00E02499">
            <w:pPr>
              <w:rPr>
                <w:rFonts w:ascii="Arial" w:hAnsi="Arial" w:cs="Arial"/>
                <w:sz w:val="16"/>
                <w:szCs w:val="16"/>
              </w:rPr>
            </w:pPr>
          </w:p>
          <w:p w:rsidR="00E02499" w:rsidRPr="00096812" w:rsidRDefault="00E02499" w:rsidP="00E02499">
            <w:pPr>
              <w:jc w:val="center"/>
              <w:rPr>
                <w:rFonts w:ascii="Arial" w:hAnsi="Arial" w:cs="Arial"/>
                <w:sz w:val="16"/>
                <w:szCs w:val="16"/>
              </w:rPr>
            </w:pPr>
          </w:p>
        </w:tc>
        <w:tc>
          <w:tcPr>
            <w:tcW w:w="1843" w:type="dxa"/>
          </w:tcPr>
          <w:p w:rsidR="00E02499" w:rsidRPr="00E02499" w:rsidRDefault="00E02499" w:rsidP="00E02499">
            <w:pPr>
              <w:rPr>
                <w:rFonts w:ascii="Arial" w:hAnsi="Arial" w:cs="Arial"/>
                <w:sz w:val="16"/>
                <w:szCs w:val="16"/>
              </w:rPr>
            </w:pPr>
            <w:r w:rsidRPr="00E02499">
              <w:rPr>
                <w:rFonts w:ascii="Arial" w:hAnsi="Arial" w:cs="Arial"/>
                <w:sz w:val="16"/>
                <w:szCs w:val="16"/>
              </w:rPr>
              <w:t>NO</w:t>
            </w:r>
          </w:p>
          <w:p w:rsidR="00E02499" w:rsidRPr="00E02499" w:rsidRDefault="00E02499" w:rsidP="00E02499">
            <w:pPr>
              <w:jc w:val="center"/>
              <w:rPr>
                <w:rFonts w:ascii="Arial" w:hAnsi="Arial" w:cs="Arial"/>
                <w:sz w:val="16"/>
                <w:szCs w:val="16"/>
              </w:rPr>
            </w:pPr>
          </w:p>
        </w:tc>
        <w:tc>
          <w:tcPr>
            <w:tcW w:w="2262" w:type="dxa"/>
          </w:tcPr>
          <w:p w:rsidR="00E02499" w:rsidRPr="00E02499" w:rsidRDefault="00E02499" w:rsidP="00E02499">
            <w:pPr>
              <w:rPr>
                <w:rFonts w:ascii="Arial" w:hAnsi="Arial" w:cs="Arial"/>
                <w:sz w:val="16"/>
                <w:szCs w:val="16"/>
              </w:rPr>
            </w:pPr>
            <w:r w:rsidRPr="00E02499">
              <w:rPr>
                <w:rFonts w:ascii="Arial" w:hAnsi="Arial" w:cs="Arial"/>
                <w:sz w:val="16"/>
                <w:szCs w:val="16"/>
              </w:rPr>
              <w:t>De la Consejeríade Agricultura, ganadería y Pesca al Cabildo.</w:t>
            </w:r>
          </w:p>
          <w:p w:rsidR="00E02499" w:rsidRPr="00E02499" w:rsidRDefault="00E02499" w:rsidP="00E02499">
            <w:pPr>
              <w:rPr>
                <w:rFonts w:ascii="Arial" w:hAnsi="Arial" w:cs="Arial"/>
                <w:sz w:val="16"/>
                <w:szCs w:val="16"/>
              </w:rPr>
            </w:pPr>
            <w:proofErr w:type="gramStart"/>
            <w:r w:rsidRPr="00E02499">
              <w:rPr>
                <w:rFonts w:ascii="Arial" w:hAnsi="Arial" w:cs="Arial"/>
                <w:sz w:val="16"/>
                <w:szCs w:val="16"/>
              </w:rPr>
              <w:t>aportación</w:t>
            </w:r>
            <w:proofErr w:type="gramEnd"/>
            <w:r w:rsidRPr="00E02499">
              <w:rPr>
                <w:rFonts w:ascii="Arial" w:hAnsi="Arial" w:cs="Arial"/>
                <w:sz w:val="16"/>
                <w:szCs w:val="16"/>
              </w:rPr>
              <w:t xml:space="preserve"> de 1.451.429,51€.</w:t>
            </w:r>
          </w:p>
          <w:p w:rsidR="00E02499" w:rsidRPr="00E02499" w:rsidRDefault="00E02499" w:rsidP="00E02499">
            <w:pPr>
              <w:rPr>
                <w:rFonts w:ascii="Arial" w:hAnsi="Arial" w:cs="Arial"/>
                <w:sz w:val="16"/>
                <w:szCs w:val="16"/>
              </w:rPr>
            </w:pPr>
            <w:r w:rsidRPr="00E02499">
              <w:rPr>
                <w:rFonts w:ascii="Arial" w:hAnsi="Arial" w:cs="Arial"/>
                <w:sz w:val="16"/>
                <w:szCs w:val="16"/>
              </w:rPr>
              <w:t xml:space="preserve">Cabildo cofinanciar la ejecución obras si el coste es superior a esa cuantía, si bien se permite la compensación entre las actuaciones dado el carácter estimativo de las mismas. </w:t>
            </w:r>
          </w:p>
        </w:tc>
        <w:tc>
          <w:tcPr>
            <w:tcW w:w="2132" w:type="dxa"/>
          </w:tcPr>
          <w:p w:rsidR="00E02499" w:rsidRPr="00E02499" w:rsidRDefault="00E02499" w:rsidP="00E02499">
            <w:pPr>
              <w:rPr>
                <w:rFonts w:ascii="Arial" w:hAnsi="Arial" w:cs="Arial"/>
                <w:sz w:val="16"/>
                <w:szCs w:val="16"/>
              </w:rPr>
            </w:pPr>
            <w:r w:rsidRPr="00E02499">
              <w:rPr>
                <w:rFonts w:ascii="Arial" w:hAnsi="Arial" w:cs="Arial"/>
                <w:sz w:val="16"/>
                <w:szCs w:val="16"/>
              </w:rPr>
              <w:t>Consejeríade Agricultura, ganadería y Pesca de 1.451.429,51€ y Cabildo sólo si coste de ejecución obras es superior a esa cifra.</w:t>
            </w:r>
          </w:p>
          <w:p w:rsidR="00E02499" w:rsidRPr="00E02499" w:rsidRDefault="00E02499" w:rsidP="00E02499">
            <w:pPr>
              <w:rPr>
                <w:rFonts w:ascii="Arial" w:hAnsi="Arial" w:cs="Arial"/>
                <w:sz w:val="16"/>
                <w:szCs w:val="16"/>
              </w:rPr>
            </w:pPr>
          </w:p>
        </w:tc>
      </w:tr>
      <w:tr w:rsidR="00E02499" w:rsidRPr="00E02499" w:rsidTr="00E44EC6">
        <w:tc>
          <w:tcPr>
            <w:tcW w:w="2978" w:type="dxa"/>
          </w:tcPr>
          <w:p w:rsidR="00E02499" w:rsidRPr="00E02499" w:rsidRDefault="00E02499" w:rsidP="00E02499">
            <w:pPr>
              <w:rPr>
                <w:rFonts w:ascii="Arial" w:hAnsi="Arial" w:cs="Arial"/>
                <w:sz w:val="16"/>
                <w:szCs w:val="16"/>
              </w:rPr>
            </w:pPr>
            <w:r w:rsidRPr="00E02499">
              <w:rPr>
                <w:rFonts w:ascii="Arial" w:hAnsi="Arial" w:cs="Arial"/>
                <w:sz w:val="16"/>
                <w:szCs w:val="16"/>
              </w:rPr>
              <w:t>Convenio de Colaboración entre la Fundación Canarias Recicla y el Cabildo de Fuerteventura para el desarrollo de actividades de fomento del reciclaje de Residuos a través de la sensibilización y la formación de la sociedad en Fuerteventura</w:t>
            </w:r>
          </w:p>
        </w:tc>
        <w:tc>
          <w:tcPr>
            <w:tcW w:w="1270" w:type="dxa"/>
          </w:tcPr>
          <w:p w:rsidR="00E02499" w:rsidRPr="00E02499" w:rsidRDefault="00E02499" w:rsidP="00E02499">
            <w:pPr>
              <w:rPr>
                <w:rFonts w:ascii="Arial" w:hAnsi="Arial" w:cs="Arial"/>
                <w:b/>
                <w:sz w:val="16"/>
                <w:szCs w:val="16"/>
              </w:rPr>
            </w:pPr>
            <w:r w:rsidRPr="00E02499">
              <w:rPr>
                <w:rFonts w:ascii="Arial" w:hAnsi="Arial" w:cs="Arial"/>
                <w:b/>
                <w:sz w:val="16"/>
                <w:szCs w:val="16"/>
              </w:rPr>
              <w:t>2019</w:t>
            </w:r>
          </w:p>
          <w:p w:rsidR="00E02499" w:rsidRPr="00E02499" w:rsidRDefault="00E02499" w:rsidP="00E02499">
            <w:pPr>
              <w:rPr>
                <w:rFonts w:ascii="Arial" w:hAnsi="Arial" w:cs="Arial"/>
                <w:sz w:val="16"/>
                <w:szCs w:val="16"/>
              </w:rPr>
            </w:pPr>
          </w:p>
          <w:p w:rsidR="00E02499" w:rsidRPr="00E02499" w:rsidRDefault="00E02499" w:rsidP="00E02499">
            <w:pPr>
              <w:rPr>
                <w:rFonts w:ascii="Arial" w:hAnsi="Arial" w:cs="Arial"/>
                <w:sz w:val="16"/>
                <w:szCs w:val="16"/>
              </w:rPr>
            </w:pPr>
            <w:r w:rsidRPr="00E02499">
              <w:rPr>
                <w:rFonts w:ascii="Arial" w:hAnsi="Arial" w:cs="Arial"/>
                <w:sz w:val="16"/>
                <w:szCs w:val="16"/>
              </w:rPr>
              <w:t>SUSCRITO el 20/06</w:t>
            </w:r>
            <w:r>
              <w:rPr>
                <w:rFonts w:ascii="Arial" w:hAnsi="Arial" w:cs="Arial"/>
                <w:sz w:val="16"/>
                <w:szCs w:val="16"/>
              </w:rPr>
              <w:t>/2019</w:t>
            </w:r>
          </w:p>
        </w:tc>
        <w:tc>
          <w:tcPr>
            <w:tcW w:w="1707" w:type="dxa"/>
          </w:tcPr>
          <w:p w:rsidR="00E02499" w:rsidRPr="00E02499" w:rsidRDefault="00E02499" w:rsidP="00E02499">
            <w:pPr>
              <w:rPr>
                <w:rFonts w:ascii="Arial" w:hAnsi="Arial" w:cs="Arial"/>
                <w:sz w:val="16"/>
                <w:szCs w:val="16"/>
              </w:rPr>
            </w:pPr>
            <w:r w:rsidRPr="00E02499">
              <w:rPr>
                <w:rFonts w:ascii="Arial" w:hAnsi="Arial" w:cs="Arial"/>
                <w:sz w:val="16"/>
                <w:szCs w:val="16"/>
              </w:rPr>
              <w:t xml:space="preserve">Fundación Canarias Recicla y Cabildo de Fuerteventura </w:t>
            </w:r>
          </w:p>
        </w:tc>
        <w:tc>
          <w:tcPr>
            <w:tcW w:w="1701" w:type="dxa"/>
          </w:tcPr>
          <w:p w:rsidR="00E02499" w:rsidRPr="00E02499" w:rsidRDefault="00E02499" w:rsidP="00E02499">
            <w:pPr>
              <w:rPr>
                <w:rFonts w:ascii="Arial" w:hAnsi="Arial" w:cs="Arial"/>
                <w:sz w:val="16"/>
                <w:szCs w:val="16"/>
              </w:rPr>
            </w:pPr>
            <w:r w:rsidRPr="00E02499">
              <w:rPr>
                <w:rFonts w:ascii="Arial" w:hAnsi="Arial" w:cs="Arial"/>
                <w:sz w:val="16"/>
                <w:szCs w:val="16"/>
              </w:rPr>
              <w:t>Fomento de acciones educativas y/o didácticas de reciclaje de residuos mediante la sensibilización y formación de la sociedad en Fuerteventura</w:t>
            </w:r>
          </w:p>
          <w:p w:rsidR="00E02499" w:rsidRPr="00E02499" w:rsidRDefault="00E02499" w:rsidP="00E02499">
            <w:pPr>
              <w:rPr>
                <w:rFonts w:ascii="Arial" w:hAnsi="Arial" w:cs="Arial"/>
                <w:sz w:val="16"/>
                <w:szCs w:val="16"/>
              </w:rPr>
            </w:pPr>
          </w:p>
        </w:tc>
        <w:tc>
          <w:tcPr>
            <w:tcW w:w="1417" w:type="dxa"/>
          </w:tcPr>
          <w:p w:rsidR="00E02499" w:rsidRPr="00096812" w:rsidRDefault="00E02499" w:rsidP="00E02499">
            <w:pPr>
              <w:rPr>
                <w:rFonts w:ascii="Arial" w:hAnsi="Arial" w:cs="Arial"/>
                <w:sz w:val="16"/>
                <w:szCs w:val="16"/>
              </w:rPr>
            </w:pPr>
            <w:r w:rsidRPr="00096812">
              <w:rPr>
                <w:rFonts w:ascii="Arial" w:hAnsi="Arial" w:cs="Arial"/>
                <w:sz w:val="16"/>
                <w:szCs w:val="16"/>
              </w:rPr>
              <w:t xml:space="preserve">4 años desde su firma </w:t>
            </w:r>
          </w:p>
          <w:p w:rsidR="00E02499" w:rsidRPr="00096812" w:rsidRDefault="00E02499" w:rsidP="00E02499">
            <w:pPr>
              <w:rPr>
                <w:rFonts w:ascii="Arial" w:hAnsi="Arial" w:cs="Arial"/>
                <w:sz w:val="16"/>
                <w:szCs w:val="16"/>
              </w:rPr>
            </w:pPr>
            <w:r w:rsidRPr="00096812">
              <w:rPr>
                <w:rFonts w:ascii="Arial" w:hAnsi="Arial" w:cs="Arial"/>
                <w:sz w:val="16"/>
                <w:szCs w:val="16"/>
              </w:rPr>
              <w:t>19.06.2023</w:t>
            </w:r>
          </w:p>
        </w:tc>
        <w:tc>
          <w:tcPr>
            <w:tcW w:w="1843" w:type="dxa"/>
          </w:tcPr>
          <w:p w:rsidR="00E02499" w:rsidRPr="00E02499" w:rsidRDefault="00E02499" w:rsidP="00E02499">
            <w:pPr>
              <w:rPr>
                <w:rFonts w:ascii="Arial" w:hAnsi="Arial" w:cs="Arial"/>
                <w:sz w:val="16"/>
                <w:szCs w:val="16"/>
              </w:rPr>
            </w:pPr>
            <w:r w:rsidRPr="00E02499">
              <w:rPr>
                <w:rFonts w:ascii="Arial" w:hAnsi="Arial" w:cs="Arial"/>
                <w:sz w:val="16"/>
                <w:szCs w:val="16"/>
              </w:rPr>
              <w:t>NO</w:t>
            </w:r>
          </w:p>
        </w:tc>
        <w:tc>
          <w:tcPr>
            <w:tcW w:w="2262" w:type="dxa"/>
          </w:tcPr>
          <w:p w:rsidR="00E02499" w:rsidRPr="00E02499" w:rsidRDefault="00E02499" w:rsidP="00E02499">
            <w:pPr>
              <w:rPr>
                <w:rFonts w:ascii="Arial" w:hAnsi="Arial" w:cs="Arial"/>
                <w:sz w:val="16"/>
                <w:szCs w:val="16"/>
              </w:rPr>
            </w:pPr>
            <w:r w:rsidRPr="00E02499">
              <w:rPr>
                <w:rFonts w:ascii="Arial" w:hAnsi="Arial" w:cs="Arial"/>
                <w:sz w:val="16"/>
                <w:szCs w:val="16"/>
              </w:rPr>
              <w:t>Fundación Canarias Recicla y Cabildo de Fuerteventura</w:t>
            </w:r>
          </w:p>
        </w:tc>
        <w:tc>
          <w:tcPr>
            <w:tcW w:w="2132" w:type="dxa"/>
          </w:tcPr>
          <w:p w:rsidR="00E02499" w:rsidRPr="00E02499" w:rsidRDefault="00E02499" w:rsidP="00E02499">
            <w:pPr>
              <w:rPr>
                <w:rFonts w:ascii="Arial" w:hAnsi="Arial" w:cs="Arial"/>
                <w:sz w:val="16"/>
                <w:szCs w:val="16"/>
              </w:rPr>
            </w:pPr>
            <w:r w:rsidRPr="00E02499">
              <w:rPr>
                <w:rFonts w:ascii="Arial" w:hAnsi="Arial" w:cs="Arial"/>
                <w:sz w:val="16"/>
                <w:szCs w:val="16"/>
              </w:rPr>
              <w:t>NINGUNA</w:t>
            </w:r>
          </w:p>
        </w:tc>
      </w:tr>
      <w:tr w:rsidR="00E02499" w:rsidRPr="00E02499" w:rsidTr="00E44EC6">
        <w:trPr>
          <w:trHeight w:val="2247"/>
        </w:trPr>
        <w:tc>
          <w:tcPr>
            <w:tcW w:w="2978" w:type="dxa"/>
          </w:tcPr>
          <w:p w:rsidR="00E02499" w:rsidRPr="00E02499" w:rsidRDefault="00E02499" w:rsidP="00E02499">
            <w:pPr>
              <w:rPr>
                <w:rFonts w:ascii="Arial" w:hAnsi="Arial" w:cs="Arial"/>
                <w:sz w:val="16"/>
                <w:szCs w:val="16"/>
              </w:rPr>
            </w:pPr>
            <w:r w:rsidRPr="00E02499">
              <w:rPr>
                <w:rFonts w:ascii="Arial" w:hAnsi="Arial" w:cs="Arial"/>
                <w:sz w:val="16"/>
                <w:szCs w:val="16"/>
              </w:rPr>
              <w:t>Convenio de colaboración entre la Consejería de Transición Ecológica, Lucha contra el Cambio Climático y Planificación Territorial y el Cabildo Insular de Fuerteventura, para la ejecución de actuaciones de infraestructura hidráulicas.</w:t>
            </w:r>
          </w:p>
        </w:tc>
        <w:tc>
          <w:tcPr>
            <w:tcW w:w="1270" w:type="dxa"/>
          </w:tcPr>
          <w:p w:rsidR="00E02499" w:rsidRPr="00E02499" w:rsidRDefault="00E02499" w:rsidP="00BD4D3A">
            <w:pPr>
              <w:rPr>
                <w:rFonts w:ascii="Arial" w:hAnsi="Arial" w:cs="Arial"/>
                <w:b/>
                <w:sz w:val="16"/>
                <w:szCs w:val="16"/>
              </w:rPr>
            </w:pPr>
            <w:r w:rsidRPr="00E02499">
              <w:rPr>
                <w:rFonts w:ascii="Arial" w:hAnsi="Arial" w:cs="Arial"/>
                <w:b/>
                <w:sz w:val="16"/>
                <w:szCs w:val="16"/>
              </w:rPr>
              <w:t>2019</w:t>
            </w:r>
          </w:p>
          <w:p w:rsidR="00E02499" w:rsidRDefault="00E02499" w:rsidP="00BD4D3A">
            <w:pPr>
              <w:rPr>
                <w:rFonts w:ascii="Arial" w:hAnsi="Arial" w:cs="Arial"/>
                <w:sz w:val="16"/>
                <w:szCs w:val="16"/>
              </w:rPr>
            </w:pPr>
          </w:p>
          <w:p w:rsidR="00E02499" w:rsidRPr="00E02499" w:rsidRDefault="00E02499" w:rsidP="00E02499">
            <w:pPr>
              <w:rPr>
                <w:rFonts w:ascii="Arial" w:hAnsi="Arial" w:cs="Arial"/>
                <w:sz w:val="16"/>
                <w:szCs w:val="16"/>
              </w:rPr>
            </w:pPr>
            <w:r>
              <w:rPr>
                <w:rFonts w:ascii="Arial" w:hAnsi="Arial" w:cs="Arial"/>
                <w:sz w:val="16"/>
                <w:szCs w:val="16"/>
              </w:rPr>
              <w:t>SUSCRITO el 24</w:t>
            </w:r>
            <w:r w:rsidRPr="00E02499">
              <w:rPr>
                <w:rFonts w:ascii="Arial" w:hAnsi="Arial" w:cs="Arial"/>
                <w:sz w:val="16"/>
                <w:szCs w:val="16"/>
              </w:rPr>
              <w:t>/0</w:t>
            </w:r>
            <w:r>
              <w:rPr>
                <w:rFonts w:ascii="Arial" w:hAnsi="Arial" w:cs="Arial"/>
                <w:sz w:val="16"/>
                <w:szCs w:val="16"/>
              </w:rPr>
              <w:t>9/2019</w:t>
            </w:r>
          </w:p>
        </w:tc>
        <w:tc>
          <w:tcPr>
            <w:tcW w:w="1707" w:type="dxa"/>
          </w:tcPr>
          <w:p w:rsidR="00E02499" w:rsidRPr="00E02499" w:rsidRDefault="00E02499" w:rsidP="00BD4D3A">
            <w:pPr>
              <w:rPr>
                <w:rFonts w:ascii="Arial" w:hAnsi="Arial" w:cs="Arial"/>
                <w:sz w:val="16"/>
                <w:szCs w:val="16"/>
              </w:rPr>
            </w:pPr>
            <w:r w:rsidRPr="00F013BF">
              <w:rPr>
                <w:rFonts w:ascii="Arial" w:hAnsi="Arial" w:cs="Arial"/>
                <w:sz w:val="16"/>
                <w:szCs w:val="16"/>
              </w:rPr>
              <w:t>Consejería de Transición ecológica, lucha contra el cambio climático y planificación territorial</w:t>
            </w:r>
            <w:r>
              <w:rPr>
                <w:rFonts w:ascii="Arial" w:hAnsi="Arial" w:cs="Arial"/>
                <w:sz w:val="16"/>
                <w:szCs w:val="16"/>
              </w:rPr>
              <w:t xml:space="preserve">, y Cabildo de </w:t>
            </w:r>
            <w:proofErr w:type="spellStart"/>
            <w:r>
              <w:rPr>
                <w:rFonts w:ascii="Arial" w:hAnsi="Arial" w:cs="Arial"/>
                <w:sz w:val="16"/>
                <w:szCs w:val="16"/>
              </w:rPr>
              <w:t>Fuertventura</w:t>
            </w:r>
            <w:proofErr w:type="spellEnd"/>
          </w:p>
        </w:tc>
        <w:tc>
          <w:tcPr>
            <w:tcW w:w="1701" w:type="dxa"/>
          </w:tcPr>
          <w:p w:rsidR="00E02499" w:rsidRPr="00E02499" w:rsidRDefault="00E02499" w:rsidP="00E02499">
            <w:pPr>
              <w:rPr>
                <w:rFonts w:ascii="Arial" w:hAnsi="Arial" w:cs="Arial"/>
                <w:sz w:val="16"/>
                <w:szCs w:val="16"/>
              </w:rPr>
            </w:pPr>
            <w:r w:rsidRPr="00E02499">
              <w:rPr>
                <w:rFonts w:ascii="Arial" w:hAnsi="Arial" w:cs="Arial"/>
                <w:sz w:val="16"/>
                <w:szCs w:val="16"/>
              </w:rPr>
              <w:t xml:space="preserve">Definir los términos y condiciones de la colaboración para la protección de la calidad de las masas de agua de la cuenca hidrográfica de la isla, mediante una aportación dineraria para la ejecución de las inversiones relacionadas en el anexo I, </w:t>
            </w:r>
            <w:r w:rsidRPr="00E02499">
              <w:rPr>
                <w:rFonts w:ascii="Arial" w:eastAsia="Arial Narrow" w:hAnsi="Arial" w:cs="Arial"/>
                <w:color w:val="000000"/>
                <w:kern w:val="3"/>
                <w:sz w:val="16"/>
                <w:szCs w:val="16"/>
                <w:lang w:eastAsia="es-ES"/>
              </w:rPr>
              <w:t xml:space="preserve"> que recoge el saneamiento y depuración en Casillas del Ángel y </w:t>
            </w:r>
            <w:proofErr w:type="spellStart"/>
            <w:r w:rsidRPr="00E02499">
              <w:rPr>
                <w:rFonts w:ascii="Arial" w:eastAsia="Arial Narrow" w:hAnsi="Arial" w:cs="Arial"/>
                <w:color w:val="000000"/>
                <w:kern w:val="3"/>
                <w:sz w:val="16"/>
                <w:szCs w:val="16"/>
                <w:lang w:eastAsia="es-ES"/>
              </w:rPr>
              <w:t>Tetir</w:t>
            </w:r>
            <w:proofErr w:type="spellEnd"/>
          </w:p>
        </w:tc>
        <w:tc>
          <w:tcPr>
            <w:tcW w:w="1417" w:type="dxa"/>
          </w:tcPr>
          <w:p w:rsidR="00E02499" w:rsidRPr="00096812" w:rsidRDefault="00096812" w:rsidP="00E02499">
            <w:pPr>
              <w:rPr>
                <w:rFonts w:ascii="Arial" w:hAnsi="Arial" w:cs="Arial"/>
                <w:sz w:val="16"/>
                <w:szCs w:val="16"/>
              </w:rPr>
            </w:pPr>
            <w:r w:rsidRPr="00096812">
              <w:rPr>
                <w:rFonts w:ascii="Arial" w:hAnsi="Arial" w:cs="Arial"/>
                <w:sz w:val="16"/>
                <w:szCs w:val="16"/>
              </w:rPr>
              <w:t>Hasta el 30.06.2022</w:t>
            </w:r>
          </w:p>
        </w:tc>
        <w:tc>
          <w:tcPr>
            <w:tcW w:w="1843" w:type="dxa"/>
          </w:tcPr>
          <w:p w:rsidR="00E02499" w:rsidRPr="00E02499" w:rsidRDefault="00096812" w:rsidP="00E02499">
            <w:pPr>
              <w:rPr>
                <w:rFonts w:ascii="Arial" w:hAnsi="Arial" w:cs="Arial"/>
                <w:sz w:val="16"/>
                <w:szCs w:val="16"/>
              </w:rPr>
            </w:pPr>
            <w:r>
              <w:rPr>
                <w:rFonts w:ascii="Arial" w:hAnsi="Arial" w:cs="Arial"/>
                <w:sz w:val="16"/>
                <w:szCs w:val="16"/>
              </w:rPr>
              <w:t>NO</w:t>
            </w:r>
          </w:p>
        </w:tc>
        <w:tc>
          <w:tcPr>
            <w:tcW w:w="2262" w:type="dxa"/>
          </w:tcPr>
          <w:p w:rsidR="00096812" w:rsidRPr="00E02499" w:rsidRDefault="00096812" w:rsidP="00096812">
            <w:pPr>
              <w:rPr>
                <w:rFonts w:ascii="Arial" w:hAnsi="Arial" w:cs="Arial"/>
                <w:sz w:val="16"/>
                <w:szCs w:val="16"/>
              </w:rPr>
            </w:pPr>
            <w:r w:rsidRPr="00E02499">
              <w:rPr>
                <w:rFonts w:ascii="Arial" w:hAnsi="Arial" w:cs="Arial"/>
                <w:sz w:val="16"/>
                <w:szCs w:val="16"/>
              </w:rPr>
              <w:t xml:space="preserve">De la </w:t>
            </w:r>
            <w:r w:rsidRPr="00F013BF">
              <w:rPr>
                <w:rFonts w:ascii="Arial" w:hAnsi="Arial" w:cs="Arial"/>
                <w:sz w:val="16"/>
                <w:szCs w:val="16"/>
              </w:rPr>
              <w:t>Consejería de Transición ecológica, lucha contra el cambio climático y planificación territorial</w:t>
            </w:r>
            <w:r w:rsidRPr="00E02499">
              <w:rPr>
                <w:rFonts w:ascii="Arial" w:hAnsi="Arial" w:cs="Arial"/>
                <w:sz w:val="16"/>
                <w:szCs w:val="16"/>
              </w:rPr>
              <w:t xml:space="preserve"> al Cabildo.</w:t>
            </w:r>
          </w:p>
          <w:p w:rsidR="00096812" w:rsidRPr="00E02499" w:rsidRDefault="00096812" w:rsidP="00096812">
            <w:pPr>
              <w:rPr>
                <w:rFonts w:ascii="Arial" w:hAnsi="Arial" w:cs="Arial"/>
                <w:sz w:val="16"/>
                <w:szCs w:val="16"/>
              </w:rPr>
            </w:pPr>
            <w:proofErr w:type="gramStart"/>
            <w:r w:rsidRPr="00E02499">
              <w:rPr>
                <w:rFonts w:ascii="Arial" w:hAnsi="Arial" w:cs="Arial"/>
                <w:sz w:val="16"/>
                <w:szCs w:val="16"/>
              </w:rPr>
              <w:t>aportación</w:t>
            </w:r>
            <w:proofErr w:type="gramEnd"/>
            <w:r w:rsidRPr="00E02499">
              <w:rPr>
                <w:rFonts w:ascii="Arial" w:hAnsi="Arial" w:cs="Arial"/>
                <w:sz w:val="16"/>
                <w:szCs w:val="16"/>
              </w:rPr>
              <w:t xml:space="preserve"> de 1.</w:t>
            </w:r>
            <w:r>
              <w:rPr>
                <w:rFonts w:ascii="Arial" w:hAnsi="Arial" w:cs="Arial"/>
                <w:sz w:val="16"/>
                <w:szCs w:val="16"/>
              </w:rPr>
              <w:t xml:space="preserve">450.000 </w:t>
            </w:r>
            <w:r w:rsidRPr="00E02499">
              <w:rPr>
                <w:rFonts w:ascii="Arial" w:hAnsi="Arial" w:cs="Arial"/>
                <w:sz w:val="16"/>
                <w:szCs w:val="16"/>
              </w:rPr>
              <w:t>€.</w:t>
            </w:r>
          </w:p>
          <w:p w:rsidR="00E02499" w:rsidRPr="00E02499" w:rsidRDefault="00096812" w:rsidP="00096812">
            <w:pPr>
              <w:rPr>
                <w:rFonts w:ascii="Arial" w:hAnsi="Arial" w:cs="Arial"/>
                <w:sz w:val="16"/>
                <w:szCs w:val="16"/>
              </w:rPr>
            </w:pPr>
            <w:r w:rsidRPr="00E02499">
              <w:rPr>
                <w:rFonts w:ascii="Arial" w:hAnsi="Arial" w:cs="Arial"/>
                <w:sz w:val="16"/>
                <w:szCs w:val="16"/>
              </w:rPr>
              <w:t>Cabildo cofinanciar la ejecución obras si el coste es superior a esa cuantía, si bien se permite la compensación entre las actuaciones dado el carácter estimativo de las mismas.</w:t>
            </w:r>
          </w:p>
        </w:tc>
        <w:tc>
          <w:tcPr>
            <w:tcW w:w="2132" w:type="dxa"/>
          </w:tcPr>
          <w:p w:rsidR="00E02499" w:rsidRPr="00E02499" w:rsidRDefault="00096812" w:rsidP="00096812">
            <w:pPr>
              <w:rPr>
                <w:rFonts w:ascii="Arial" w:hAnsi="Arial" w:cs="Arial"/>
                <w:sz w:val="16"/>
                <w:szCs w:val="16"/>
              </w:rPr>
            </w:pPr>
            <w:proofErr w:type="spellStart"/>
            <w:r w:rsidRPr="00E02499">
              <w:rPr>
                <w:rFonts w:ascii="Arial" w:hAnsi="Arial" w:cs="Arial"/>
                <w:sz w:val="16"/>
                <w:szCs w:val="16"/>
              </w:rPr>
              <w:t>Consejeríade</w:t>
            </w:r>
            <w:proofErr w:type="spellEnd"/>
            <w:r w:rsidRPr="00E02499">
              <w:rPr>
                <w:rFonts w:ascii="Arial" w:hAnsi="Arial" w:cs="Arial"/>
                <w:sz w:val="16"/>
                <w:szCs w:val="16"/>
              </w:rPr>
              <w:t xml:space="preserve"> Agricultura, ganadería y Pesca de 1.45</w:t>
            </w:r>
            <w:r>
              <w:rPr>
                <w:rFonts w:ascii="Arial" w:hAnsi="Arial" w:cs="Arial"/>
                <w:sz w:val="16"/>
                <w:szCs w:val="16"/>
              </w:rPr>
              <w:t xml:space="preserve">0.000 </w:t>
            </w:r>
            <w:r w:rsidRPr="00E02499">
              <w:rPr>
                <w:rFonts w:ascii="Arial" w:hAnsi="Arial" w:cs="Arial"/>
                <w:sz w:val="16"/>
                <w:szCs w:val="16"/>
              </w:rPr>
              <w:t>€ y Cabildo sólo si coste de ejecución obras es superior a esa cifra</w:t>
            </w:r>
          </w:p>
        </w:tc>
      </w:tr>
    </w:tbl>
    <w:p w:rsidR="009A03F6" w:rsidRDefault="00B74AE8" w:rsidP="004E0998">
      <w:pPr>
        <w:ind w:firstLine="567"/>
        <w:rPr>
          <w:rFonts w:ascii="Arial" w:hAnsi="Arial" w:cs="Arial"/>
        </w:rPr>
      </w:pPr>
      <w:r>
        <w:rPr>
          <w:rFonts w:ascii="Arial" w:hAnsi="Arial" w:cs="Arial"/>
        </w:rPr>
        <w:t>De conformidad con el a</w:t>
      </w:r>
      <w:r w:rsidR="00271E52" w:rsidRPr="00215185">
        <w:rPr>
          <w:rFonts w:ascii="Arial" w:hAnsi="Arial" w:cs="Arial"/>
        </w:rPr>
        <w:t xml:space="preserve">rtículo 8.b) de la ley 19/2013, de 9 de diciembre, de Transparencia, acceso a la información pública y buen gobierno </w:t>
      </w:r>
      <w:r>
        <w:rPr>
          <w:rFonts w:ascii="Arial" w:hAnsi="Arial" w:cs="Arial"/>
        </w:rPr>
        <w:t>y de</w:t>
      </w:r>
      <w:r w:rsidR="00271E52" w:rsidRPr="00215185">
        <w:rPr>
          <w:rFonts w:ascii="Arial" w:hAnsi="Arial" w:cs="Arial"/>
        </w:rPr>
        <w:t xml:space="preserve"> </w:t>
      </w:r>
    </w:p>
    <w:p w:rsidR="009A03F6" w:rsidRDefault="009A03F6" w:rsidP="004E0998">
      <w:pPr>
        <w:ind w:firstLine="567"/>
        <w:rPr>
          <w:rFonts w:ascii="Arial" w:hAnsi="Arial" w:cs="Arial"/>
        </w:rPr>
      </w:pPr>
    </w:p>
    <w:p w:rsidR="009A03F6" w:rsidRDefault="009A03F6" w:rsidP="004E0998">
      <w:pPr>
        <w:ind w:firstLine="567"/>
        <w:rPr>
          <w:rFonts w:ascii="Arial" w:hAnsi="Arial" w:cs="Arial"/>
        </w:rPr>
      </w:pPr>
    </w:p>
    <w:p w:rsidR="009A03F6" w:rsidRDefault="009A03F6" w:rsidP="004E0998">
      <w:pPr>
        <w:ind w:firstLine="567"/>
        <w:rPr>
          <w:rFonts w:ascii="Arial" w:hAnsi="Arial" w:cs="Arial"/>
        </w:rPr>
      </w:pPr>
    </w:p>
    <w:p w:rsidR="009A03F6" w:rsidRDefault="009A03F6" w:rsidP="004E0998">
      <w:pPr>
        <w:ind w:firstLine="567"/>
        <w:rPr>
          <w:rFonts w:ascii="Arial" w:hAnsi="Arial" w:cs="Arial"/>
        </w:rPr>
      </w:pPr>
    </w:p>
    <w:tbl>
      <w:tblPr>
        <w:tblStyle w:val="Tablaconcuadrcula"/>
        <w:tblpPr w:leftFromText="141" w:rightFromText="141" w:vertAnchor="page" w:horzAnchor="margin" w:tblpY="1771"/>
        <w:tblW w:w="15310" w:type="dxa"/>
        <w:tblLayout w:type="fixed"/>
        <w:tblLook w:val="04A0"/>
      </w:tblPr>
      <w:tblGrid>
        <w:gridCol w:w="2978"/>
        <w:gridCol w:w="1270"/>
        <w:gridCol w:w="1707"/>
        <w:gridCol w:w="1701"/>
        <w:gridCol w:w="1417"/>
        <w:gridCol w:w="1843"/>
        <w:gridCol w:w="2262"/>
        <w:gridCol w:w="2132"/>
      </w:tblGrid>
      <w:tr w:rsidR="009A03F6" w:rsidRPr="009B298E" w:rsidTr="00E80177">
        <w:trPr>
          <w:trHeight w:val="557"/>
        </w:trPr>
        <w:tc>
          <w:tcPr>
            <w:tcW w:w="2978" w:type="dxa"/>
            <w:shd w:val="clear" w:color="auto" w:fill="D9D9D9" w:themeFill="background1" w:themeFillShade="D9"/>
          </w:tcPr>
          <w:p w:rsidR="009A03F6" w:rsidRPr="009B298E" w:rsidRDefault="009A03F6" w:rsidP="00487935">
            <w:pPr>
              <w:rPr>
                <w:rFonts w:ascii="Arial" w:hAnsi="Arial" w:cs="Arial"/>
                <w:b/>
                <w:sz w:val="16"/>
                <w:szCs w:val="16"/>
                <w:highlight w:val="lightGray"/>
              </w:rPr>
            </w:pPr>
            <w:r w:rsidRPr="009B298E">
              <w:rPr>
                <w:rFonts w:ascii="Arial" w:hAnsi="Arial" w:cs="Arial"/>
                <w:b/>
                <w:sz w:val="16"/>
                <w:szCs w:val="16"/>
                <w:highlight w:val="lightGray"/>
              </w:rPr>
              <w:t>NOMBRE CONVENIO</w:t>
            </w:r>
          </w:p>
          <w:p w:rsidR="009A03F6" w:rsidRPr="009B298E" w:rsidRDefault="009A03F6" w:rsidP="00487935">
            <w:pPr>
              <w:rPr>
                <w:rFonts w:ascii="Arial" w:hAnsi="Arial" w:cs="Arial"/>
                <w:b/>
                <w:sz w:val="16"/>
                <w:szCs w:val="16"/>
                <w:highlight w:val="lightGray"/>
              </w:rPr>
            </w:pPr>
          </w:p>
        </w:tc>
        <w:tc>
          <w:tcPr>
            <w:tcW w:w="1270" w:type="dxa"/>
            <w:shd w:val="clear" w:color="auto" w:fill="D9D9D9" w:themeFill="background1" w:themeFillShade="D9"/>
          </w:tcPr>
          <w:p w:rsidR="009A03F6" w:rsidRPr="009B298E" w:rsidRDefault="009A03F6" w:rsidP="00487935">
            <w:pPr>
              <w:rPr>
                <w:rFonts w:ascii="Arial" w:hAnsi="Arial" w:cs="Arial"/>
                <w:b/>
                <w:sz w:val="16"/>
                <w:szCs w:val="16"/>
                <w:highlight w:val="lightGray"/>
              </w:rPr>
            </w:pPr>
            <w:r w:rsidRPr="009B298E">
              <w:rPr>
                <w:rFonts w:ascii="Arial" w:hAnsi="Arial" w:cs="Arial"/>
                <w:b/>
                <w:sz w:val="16"/>
                <w:szCs w:val="16"/>
                <w:highlight w:val="lightGray"/>
              </w:rPr>
              <w:t>AÑO</w:t>
            </w:r>
          </w:p>
        </w:tc>
        <w:tc>
          <w:tcPr>
            <w:tcW w:w="1707" w:type="dxa"/>
            <w:shd w:val="clear" w:color="auto" w:fill="D9D9D9" w:themeFill="background1" w:themeFillShade="D9"/>
          </w:tcPr>
          <w:p w:rsidR="009A03F6" w:rsidRPr="009B298E" w:rsidRDefault="009A03F6" w:rsidP="00487935">
            <w:pPr>
              <w:rPr>
                <w:rFonts w:ascii="Arial" w:hAnsi="Arial" w:cs="Arial"/>
                <w:b/>
                <w:sz w:val="16"/>
                <w:szCs w:val="16"/>
                <w:highlight w:val="lightGray"/>
              </w:rPr>
            </w:pPr>
            <w:r w:rsidRPr="009B298E">
              <w:rPr>
                <w:rFonts w:ascii="Arial" w:hAnsi="Arial" w:cs="Arial"/>
                <w:b/>
                <w:sz w:val="16"/>
                <w:szCs w:val="16"/>
                <w:highlight w:val="lightGray"/>
              </w:rPr>
              <w:t>PARTES FIRMANTES</w:t>
            </w:r>
          </w:p>
        </w:tc>
        <w:tc>
          <w:tcPr>
            <w:tcW w:w="1701" w:type="dxa"/>
            <w:shd w:val="clear" w:color="auto" w:fill="D9D9D9" w:themeFill="background1" w:themeFillShade="D9"/>
          </w:tcPr>
          <w:p w:rsidR="009A03F6" w:rsidRPr="009B298E" w:rsidRDefault="009A03F6" w:rsidP="00487935">
            <w:pPr>
              <w:rPr>
                <w:rFonts w:ascii="Arial" w:hAnsi="Arial" w:cs="Arial"/>
                <w:b/>
                <w:sz w:val="16"/>
                <w:szCs w:val="16"/>
                <w:highlight w:val="lightGray"/>
              </w:rPr>
            </w:pPr>
            <w:r w:rsidRPr="009B298E">
              <w:rPr>
                <w:rFonts w:ascii="Arial" w:hAnsi="Arial" w:cs="Arial"/>
                <w:b/>
                <w:sz w:val="16"/>
                <w:szCs w:val="16"/>
                <w:highlight w:val="lightGray"/>
              </w:rPr>
              <w:t>OBJETO DEL CONVENIO</w:t>
            </w:r>
          </w:p>
        </w:tc>
        <w:tc>
          <w:tcPr>
            <w:tcW w:w="1417" w:type="dxa"/>
            <w:shd w:val="clear" w:color="auto" w:fill="D9D9D9" w:themeFill="background1" w:themeFillShade="D9"/>
          </w:tcPr>
          <w:p w:rsidR="009A03F6" w:rsidRPr="009B298E" w:rsidRDefault="009A03F6" w:rsidP="00487935">
            <w:pPr>
              <w:rPr>
                <w:rFonts w:ascii="Arial" w:hAnsi="Arial" w:cs="Arial"/>
                <w:b/>
                <w:sz w:val="16"/>
                <w:szCs w:val="16"/>
                <w:highlight w:val="lightGray"/>
              </w:rPr>
            </w:pPr>
            <w:r w:rsidRPr="009B298E">
              <w:rPr>
                <w:rFonts w:ascii="Arial" w:hAnsi="Arial" w:cs="Arial"/>
                <w:b/>
                <w:sz w:val="16"/>
                <w:szCs w:val="16"/>
                <w:highlight w:val="lightGray"/>
              </w:rPr>
              <w:t xml:space="preserve">PLAZO DE </w:t>
            </w:r>
          </w:p>
          <w:p w:rsidR="009A03F6" w:rsidRPr="009B298E" w:rsidRDefault="009A03F6" w:rsidP="00487935">
            <w:pPr>
              <w:rPr>
                <w:rFonts w:ascii="Arial" w:hAnsi="Arial" w:cs="Arial"/>
                <w:b/>
                <w:sz w:val="16"/>
                <w:szCs w:val="16"/>
                <w:highlight w:val="lightGray"/>
              </w:rPr>
            </w:pPr>
            <w:r w:rsidRPr="009B298E">
              <w:rPr>
                <w:rFonts w:ascii="Arial" w:hAnsi="Arial" w:cs="Arial"/>
                <w:b/>
                <w:sz w:val="16"/>
                <w:szCs w:val="16"/>
                <w:highlight w:val="lightGray"/>
              </w:rPr>
              <w:t>DURACIÓN</w:t>
            </w:r>
          </w:p>
        </w:tc>
        <w:tc>
          <w:tcPr>
            <w:tcW w:w="1843" w:type="dxa"/>
            <w:shd w:val="clear" w:color="auto" w:fill="D9D9D9" w:themeFill="background1" w:themeFillShade="D9"/>
          </w:tcPr>
          <w:p w:rsidR="009A03F6" w:rsidRPr="009B298E" w:rsidRDefault="009A03F6" w:rsidP="00487935">
            <w:pPr>
              <w:rPr>
                <w:rFonts w:ascii="Arial" w:hAnsi="Arial" w:cs="Arial"/>
                <w:b/>
                <w:sz w:val="16"/>
                <w:szCs w:val="16"/>
                <w:highlight w:val="lightGray"/>
              </w:rPr>
            </w:pPr>
            <w:r w:rsidRPr="009B298E">
              <w:rPr>
                <w:rFonts w:ascii="Arial" w:hAnsi="Arial" w:cs="Arial"/>
                <w:b/>
                <w:sz w:val="16"/>
                <w:szCs w:val="16"/>
                <w:highlight w:val="lightGray"/>
              </w:rPr>
              <w:t>MODIFICACIONES REALIZADAS</w:t>
            </w:r>
          </w:p>
        </w:tc>
        <w:tc>
          <w:tcPr>
            <w:tcW w:w="2262" w:type="dxa"/>
            <w:shd w:val="clear" w:color="auto" w:fill="D9D9D9" w:themeFill="background1" w:themeFillShade="D9"/>
          </w:tcPr>
          <w:p w:rsidR="009A03F6" w:rsidRPr="009B298E" w:rsidRDefault="009A03F6" w:rsidP="00487935">
            <w:pPr>
              <w:rPr>
                <w:rFonts w:ascii="Arial" w:hAnsi="Arial" w:cs="Arial"/>
                <w:b/>
                <w:sz w:val="16"/>
                <w:szCs w:val="16"/>
                <w:highlight w:val="lightGray"/>
              </w:rPr>
            </w:pPr>
            <w:r w:rsidRPr="009B298E">
              <w:rPr>
                <w:rFonts w:ascii="Arial" w:hAnsi="Arial" w:cs="Arial"/>
                <w:b/>
                <w:sz w:val="16"/>
                <w:szCs w:val="16"/>
                <w:highlight w:val="lightGray"/>
                <w:shd w:val="clear" w:color="auto" w:fill="FFFFFF"/>
              </w:rPr>
              <w:t>OBLIGADOS A LA REALIZACIÓN DE LAS PRESTACIONES</w:t>
            </w:r>
          </w:p>
        </w:tc>
        <w:tc>
          <w:tcPr>
            <w:tcW w:w="2132" w:type="dxa"/>
            <w:shd w:val="clear" w:color="auto" w:fill="D9D9D9" w:themeFill="background1" w:themeFillShade="D9"/>
          </w:tcPr>
          <w:p w:rsidR="009A03F6" w:rsidRPr="009B298E" w:rsidRDefault="009A03F6" w:rsidP="00487935">
            <w:pPr>
              <w:rPr>
                <w:rFonts w:ascii="Arial" w:hAnsi="Arial" w:cs="Arial"/>
                <w:b/>
                <w:sz w:val="16"/>
                <w:szCs w:val="16"/>
                <w:highlight w:val="lightGray"/>
              </w:rPr>
            </w:pPr>
            <w:r w:rsidRPr="009B298E">
              <w:rPr>
                <w:rFonts w:ascii="Arial" w:hAnsi="Arial" w:cs="Arial"/>
                <w:b/>
                <w:sz w:val="16"/>
                <w:szCs w:val="16"/>
                <w:highlight w:val="lightGray"/>
                <w:shd w:val="clear" w:color="auto" w:fill="FFFFFF"/>
              </w:rPr>
              <w:t>OBLIGACIONES ECONÓMICAS CONVENIDAS</w:t>
            </w:r>
          </w:p>
        </w:tc>
      </w:tr>
      <w:tr w:rsidR="009A03F6" w:rsidRPr="009B298E" w:rsidTr="00487935">
        <w:tc>
          <w:tcPr>
            <w:tcW w:w="2978" w:type="dxa"/>
          </w:tcPr>
          <w:p w:rsidR="009A03F6" w:rsidRPr="009B298E" w:rsidRDefault="009A03F6" w:rsidP="00487935">
            <w:pPr>
              <w:rPr>
                <w:rFonts w:ascii="Arial" w:hAnsi="Arial" w:cs="Arial"/>
                <w:sz w:val="16"/>
                <w:szCs w:val="16"/>
              </w:rPr>
            </w:pPr>
            <w:r w:rsidRPr="009B298E">
              <w:rPr>
                <w:rFonts w:ascii="Arial" w:hAnsi="Arial" w:cs="Arial"/>
                <w:sz w:val="16"/>
                <w:szCs w:val="16"/>
              </w:rPr>
              <w:t xml:space="preserve">ADHESIÓN AL CONVENIO MARCO DE COLABORACIÓN ENTRE LA CONSEJERÍA DE EDUCACIÓN, UNIVERSIDADES Y SOSTENIBILIDAD DEL GOBIERNO DE CANARIAS Y ECOEMBALAJES ESPAÑA, S.A. </w:t>
            </w:r>
          </w:p>
        </w:tc>
        <w:tc>
          <w:tcPr>
            <w:tcW w:w="1270" w:type="dxa"/>
          </w:tcPr>
          <w:p w:rsidR="00E80177" w:rsidRPr="009B298E" w:rsidRDefault="00E80177" w:rsidP="00487935">
            <w:pPr>
              <w:rPr>
                <w:rFonts w:ascii="Arial" w:hAnsi="Arial" w:cs="Arial"/>
                <w:sz w:val="16"/>
                <w:szCs w:val="16"/>
              </w:rPr>
            </w:pPr>
          </w:p>
          <w:p w:rsidR="00E80177" w:rsidRPr="009B298E" w:rsidRDefault="00E80177" w:rsidP="00487935">
            <w:pPr>
              <w:rPr>
                <w:rFonts w:ascii="Arial" w:hAnsi="Arial" w:cs="Arial"/>
                <w:sz w:val="16"/>
                <w:szCs w:val="16"/>
              </w:rPr>
            </w:pPr>
          </w:p>
          <w:p w:rsidR="009A03F6" w:rsidRPr="009B298E" w:rsidRDefault="00E80177" w:rsidP="00487935">
            <w:pPr>
              <w:rPr>
                <w:rFonts w:ascii="Arial" w:hAnsi="Arial" w:cs="Arial"/>
                <w:sz w:val="16"/>
                <w:szCs w:val="16"/>
              </w:rPr>
            </w:pPr>
            <w:r w:rsidRPr="009B298E">
              <w:rPr>
                <w:rFonts w:ascii="Arial" w:hAnsi="Arial" w:cs="Arial"/>
                <w:sz w:val="16"/>
                <w:szCs w:val="16"/>
              </w:rPr>
              <w:t xml:space="preserve">   2014</w:t>
            </w:r>
          </w:p>
          <w:p w:rsidR="00E80177" w:rsidRPr="009B298E" w:rsidRDefault="00E80177" w:rsidP="00487935">
            <w:pPr>
              <w:rPr>
                <w:rFonts w:ascii="Arial" w:hAnsi="Arial" w:cs="Arial"/>
                <w:sz w:val="16"/>
                <w:szCs w:val="16"/>
              </w:rPr>
            </w:pPr>
          </w:p>
          <w:p w:rsidR="00E80177" w:rsidRPr="009B298E" w:rsidRDefault="00E80177" w:rsidP="00487935">
            <w:pPr>
              <w:rPr>
                <w:rFonts w:ascii="Arial" w:hAnsi="Arial" w:cs="Arial"/>
                <w:sz w:val="16"/>
                <w:szCs w:val="16"/>
              </w:rPr>
            </w:pPr>
          </w:p>
        </w:tc>
        <w:tc>
          <w:tcPr>
            <w:tcW w:w="1707" w:type="dxa"/>
          </w:tcPr>
          <w:p w:rsidR="00E80177" w:rsidRPr="009B298E" w:rsidRDefault="00E80177" w:rsidP="00487935">
            <w:pPr>
              <w:rPr>
                <w:rFonts w:ascii="Arial" w:hAnsi="Arial" w:cs="Arial"/>
                <w:sz w:val="16"/>
                <w:szCs w:val="16"/>
              </w:rPr>
            </w:pPr>
            <w:r w:rsidRPr="009B298E">
              <w:rPr>
                <w:rFonts w:ascii="Arial" w:hAnsi="Arial" w:cs="Arial"/>
                <w:sz w:val="16"/>
                <w:szCs w:val="16"/>
              </w:rPr>
              <w:t xml:space="preserve"> </w:t>
            </w:r>
          </w:p>
          <w:p w:rsidR="009A03F6" w:rsidRPr="009B298E" w:rsidRDefault="00E80177" w:rsidP="00487935">
            <w:pPr>
              <w:rPr>
                <w:rFonts w:ascii="Arial" w:hAnsi="Arial" w:cs="Arial"/>
                <w:sz w:val="16"/>
                <w:szCs w:val="16"/>
              </w:rPr>
            </w:pPr>
            <w:r w:rsidRPr="009B298E">
              <w:rPr>
                <w:rFonts w:ascii="Arial" w:hAnsi="Arial" w:cs="Arial"/>
                <w:sz w:val="16"/>
                <w:szCs w:val="16"/>
              </w:rPr>
              <w:t>Cabildo</w:t>
            </w:r>
          </w:p>
          <w:p w:rsidR="00E80177" w:rsidRPr="009B298E" w:rsidRDefault="00E80177" w:rsidP="00487935">
            <w:pPr>
              <w:rPr>
                <w:rFonts w:ascii="Arial" w:hAnsi="Arial" w:cs="Arial"/>
                <w:sz w:val="16"/>
                <w:szCs w:val="16"/>
              </w:rPr>
            </w:pPr>
          </w:p>
          <w:p w:rsidR="00E80177" w:rsidRPr="009B298E" w:rsidRDefault="00E80177" w:rsidP="00487935">
            <w:pPr>
              <w:rPr>
                <w:rFonts w:ascii="Arial" w:hAnsi="Arial" w:cs="Arial"/>
                <w:sz w:val="16"/>
                <w:szCs w:val="16"/>
              </w:rPr>
            </w:pPr>
            <w:r w:rsidRPr="009B298E">
              <w:rPr>
                <w:rFonts w:ascii="Arial" w:hAnsi="Arial" w:cs="Arial"/>
                <w:sz w:val="16"/>
                <w:szCs w:val="16"/>
              </w:rPr>
              <w:t>Gob. Canarias</w:t>
            </w:r>
          </w:p>
          <w:p w:rsidR="00E80177" w:rsidRPr="009B298E" w:rsidRDefault="00E80177" w:rsidP="00487935">
            <w:pPr>
              <w:rPr>
                <w:rFonts w:ascii="Arial" w:hAnsi="Arial" w:cs="Arial"/>
                <w:sz w:val="16"/>
                <w:szCs w:val="16"/>
              </w:rPr>
            </w:pPr>
          </w:p>
          <w:p w:rsidR="00E80177" w:rsidRPr="009B298E" w:rsidRDefault="00E80177" w:rsidP="00487935">
            <w:pPr>
              <w:rPr>
                <w:rFonts w:ascii="Arial" w:hAnsi="Arial" w:cs="Arial"/>
                <w:sz w:val="16"/>
                <w:szCs w:val="16"/>
              </w:rPr>
            </w:pPr>
            <w:r w:rsidRPr="009B298E">
              <w:rPr>
                <w:rFonts w:ascii="Arial" w:hAnsi="Arial" w:cs="Arial"/>
                <w:sz w:val="16"/>
                <w:szCs w:val="16"/>
              </w:rPr>
              <w:t>Ecoembes</w:t>
            </w:r>
          </w:p>
        </w:tc>
        <w:tc>
          <w:tcPr>
            <w:tcW w:w="1701" w:type="dxa"/>
          </w:tcPr>
          <w:p w:rsidR="009A03F6" w:rsidRPr="009B298E" w:rsidRDefault="00E80177" w:rsidP="00487935">
            <w:pPr>
              <w:rPr>
                <w:rFonts w:ascii="Arial" w:hAnsi="Arial" w:cs="Arial"/>
                <w:sz w:val="16"/>
                <w:szCs w:val="16"/>
              </w:rPr>
            </w:pPr>
            <w:r w:rsidRPr="009B298E">
              <w:rPr>
                <w:rFonts w:ascii="Arial" w:hAnsi="Arial" w:cs="Arial"/>
                <w:sz w:val="16"/>
                <w:szCs w:val="16"/>
              </w:rPr>
              <w:t xml:space="preserve"> </w:t>
            </w:r>
          </w:p>
          <w:p w:rsidR="009B298E" w:rsidRPr="009B298E" w:rsidRDefault="009B298E" w:rsidP="00487935">
            <w:pPr>
              <w:rPr>
                <w:rFonts w:ascii="Arial" w:hAnsi="Arial" w:cs="Arial"/>
                <w:sz w:val="16"/>
                <w:szCs w:val="16"/>
              </w:rPr>
            </w:pPr>
            <w:r w:rsidRPr="009B298E">
              <w:rPr>
                <w:rFonts w:ascii="Arial" w:hAnsi="Arial" w:cs="Arial"/>
                <w:sz w:val="16"/>
                <w:szCs w:val="16"/>
              </w:rPr>
              <w:t>Recogida selectiva y reciclado de residuos de envases</w:t>
            </w:r>
            <w:r>
              <w:rPr>
                <w:rFonts w:ascii="Arial" w:hAnsi="Arial" w:cs="Arial"/>
                <w:sz w:val="16"/>
                <w:szCs w:val="16"/>
              </w:rPr>
              <w:t xml:space="preserve"> ligeros</w:t>
            </w:r>
          </w:p>
        </w:tc>
        <w:tc>
          <w:tcPr>
            <w:tcW w:w="1417" w:type="dxa"/>
          </w:tcPr>
          <w:p w:rsidR="00E80177" w:rsidRPr="009B298E" w:rsidRDefault="00E80177" w:rsidP="00487935">
            <w:pPr>
              <w:jc w:val="center"/>
              <w:rPr>
                <w:rFonts w:ascii="Arial" w:hAnsi="Arial" w:cs="Arial"/>
                <w:sz w:val="16"/>
                <w:szCs w:val="16"/>
              </w:rPr>
            </w:pPr>
          </w:p>
          <w:p w:rsidR="009A03F6" w:rsidRPr="009B298E" w:rsidRDefault="00E80177" w:rsidP="00487935">
            <w:pPr>
              <w:jc w:val="center"/>
              <w:rPr>
                <w:rFonts w:ascii="Arial" w:hAnsi="Arial" w:cs="Arial"/>
                <w:sz w:val="16"/>
                <w:szCs w:val="16"/>
              </w:rPr>
            </w:pPr>
            <w:r w:rsidRPr="009B298E">
              <w:rPr>
                <w:rFonts w:ascii="Arial" w:hAnsi="Arial" w:cs="Arial"/>
                <w:sz w:val="16"/>
                <w:szCs w:val="16"/>
              </w:rPr>
              <w:t>5</w:t>
            </w:r>
            <w:r w:rsidR="009B298E" w:rsidRPr="009B298E">
              <w:rPr>
                <w:rFonts w:ascii="Arial" w:hAnsi="Arial" w:cs="Arial"/>
                <w:sz w:val="16"/>
                <w:szCs w:val="16"/>
              </w:rPr>
              <w:t xml:space="preserve"> y prorrogas automáticas</w:t>
            </w:r>
          </w:p>
        </w:tc>
        <w:tc>
          <w:tcPr>
            <w:tcW w:w="1843" w:type="dxa"/>
          </w:tcPr>
          <w:p w:rsidR="009A03F6" w:rsidRPr="009B298E" w:rsidRDefault="009A03F6" w:rsidP="00487935">
            <w:pPr>
              <w:jc w:val="center"/>
              <w:rPr>
                <w:rFonts w:ascii="Arial" w:hAnsi="Arial" w:cs="Arial"/>
                <w:sz w:val="16"/>
                <w:szCs w:val="16"/>
              </w:rPr>
            </w:pPr>
          </w:p>
        </w:tc>
        <w:tc>
          <w:tcPr>
            <w:tcW w:w="2262" w:type="dxa"/>
          </w:tcPr>
          <w:p w:rsidR="009B298E" w:rsidRPr="009B298E" w:rsidRDefault="009B298E" w:rsidP="00487935">
            <w:pPr>
              <w:rPr>
                <w:rFonts w:ascii="Arial" w:hAnsi="Arial" w:cs="Arial"/>
                <w:sz w:val="16"/>
                <w:szCs w:val="16"/>
              </w:rPr>
            </w:pPr>
          </w:p>
        </w:tc>
        <w:tc>
          <w:tcPr>
            <w:tcW w:w="2132" w:type="dxa"/>
          </w:tcPr>
          <w:p w:rsidR="00E80177" w:rsidRPr="009B298E" w:rsidRDefault="00E80177" w:rsidP="00487935">
            <w:pPr>
              <w:rPr>
                <w:rFonts w:ascii="Arial" w:hAnsi="Arial" w:cs="Arial"/>
                <w:sz w:val="16"/>
                <w:szCs w:val="16"/>
              </w:rPr>
            </w:pPr>
            <w:r w:rsidRPr="009B298E">
              <w:rPr>
                <w:rFonts w:ascii="Arial" w:hAnsi="Arial" w:cs="Arial"/>
                <w:sz w:val="16"/>
                <w:szCs w:val="16"/>
              </w:rPr>
              <w:t xml:space="preserve"> </w:t>
            </w:r>
          </w:p>
          <w:p w:rsidR="009A03F6" w:rsidRPr="009B298E" w:rsidRDefault="009A03F6" w:rsidP="00487935">
            <w:pPr>
              <w:rPr>
                <w:rFonts w:ascii="Arial" w:hAnsi="Arial" w:cs="Arial"/>
                <w:sz w:val="16"/>
                <w:szCs w:val="16"/>
              </w:rPr>
            </w:pPr>
          </w:p>
        </w:tc>
      </w:tr>
      <w:tr w:rsidR="009A03F6" w:rsidRPr="009B298E" w:rsidTr="00487935">
        <w:tc>
          <w:tcPr>
            <w:tcW w:w="2978" w:type="dxa"/>
          </w:tcPr>
          <w:p w:rsidR="009A03F6" w:rsidRPr="009B298E" w:rsidRDefault="009A03F6" w:rsidP="00487935">
            <w:pPr>
              <w:rPr>
                <w:rFonts w:ascii="Arial" w:hAnsi="Arial" w:cs="Arial"/>
                <w:color w:val="000000"/>
                <w:sz w:val="16"/>
                <w:szCs w:val="16"/>
              </w:rPr>
            </w:pPr>
            <w:r w:rsidRPr="009B298E">
              <w:rPr>
                <w:rFonts w:ascii="Arial" w:hAnsi="Arial" w:cs="Arial"/>
                <w:color w:val="000000"/>
                <w:sz w:val="16"/>
                <w:szCs w:val="16"/>
              </w:rPr>
              <w:t>CONVENIO DE ADHESIÓN AL  CONVENIO MARCO DE COLABORACIÓN ENTRE LA CONSEJERÍA DE EDUCACIÓN, UNIVERSIDADES Y SOSTENIBILIDAD DEL GOBIERNO DE  CANARIAS Y LA SOCIEDAD ECOLÓGICA PARA EL RECICLADO DE LOS ENVASES DE VIDRIO (ECOVIDRIO), DEL CABILDO INSULAR DE FUERTEVENTURA, QUE  OPTA POR CEDER A ECOVIDRIO LA RECOGIDA SELECTIVA MONOMATERIAL DE LOS RESIDUOS DE ENVASES DE VIDRIO.</w:t>
            </w:r>
          </w:p>
        </w:tc>
        <w:tc>
          <w:tcPr>
            <w:tcW w:w="1270" w:type="dxa"/>
          </w:tcPr>
          <w:p w:rsidR="009A03F6" w:rsidRPr="009B298E" w:rsidRDefault="009A03F6" w:rsidP="00487935">
            <w:pPr>
              <w:rPr>
                <w:rFonts w:ascii="Arial" w:hAnsi="Arial" w:cs="Arial"/>
                <w:sz w:val="16"/>
                <w:szCs w:val="16"/>
              </w:rPr>
            </w:pPr>
          </w:p>
          <w:p w:rsidR="00E80177" w:rsidRPr="009B298E" w:rsidRDefault="00E80177" w:rsidP="00487935">
            <w:pPr>
              <w:rPr>
                <w:rFonts w:ascii="Arial" w:hAnsi="Arial" w:cs="Arial"/>
                <w:sz w:val="16"/>
                <w:szCs w:val="16"/>
              </w:rPr>
            </w:pPr>
          </w:p>
          <w:p w:rsidR="00E80177" w:rsidRPr="009B298E" w:rsidRDefault="00E80177" w:rsidP="00487935">
            <w:pPr>
              <w:rPr>
                <w:rFonts w:ascii="Arial" w:hAnsi="Arial" w:cs="Arial"/>
                <w:sz w:val="16"/>
                <w:szCs w:val="16"/>
              </w:rPr>
            </w:pPr>
            <w:r w:rsidRPr="009B298E">
              <w:rPr>
                <w:rFonts w:ascii="Arial" w:hAnsi="Arial" w:cs="Arial"/>
                <w:sz w:val="16"/>
                <w:szCs w:val="16"/>
              </w:rPr>
              <w:t xml:space="preserve">   2015</w:t>
            </w:r>
          </w:p>
        </w:tc>
        <w:tc>
          <w:tcPr>
            <w:tcW w:w="1707" w:type="dxa"/>
          </w:tcPr>
          <w:p w:rsidR="009A03F6" w:rsidRPr="009B298E" w:rsidRDefault="00E80177" w:rsidP="00487935">
            <w:pPr>
              <w:rPr>
                <w:rFonts w:ascii="Arial" w:hAnsi="Arial" w:cs="Arial"/>
                <w:sz w:val="16"/>
                <w:szCs w:val="16"/>
              </w:rPr>
            </w:pPr>
            <w:r w:rsidRPr="009B298E">
              <w:rPr>
                <w:rFonts w:ascii="Arial" w:hAnsi="Arial" w:cs="Arial"/>
                <w:sz w:val="16"/>
                <w:szCs w:val="16"/>
              </w:rPr>
              <w:t xml:space="preserve">  </w:t>
            </w:r>
          </w:p>
          <w:p w:rsidR="00E80177" w:rsidRPr="009B298E" w:rsidRDefault="00E80177" w:rsidP="00487935">
            <w:pPr>
              <w:rPr>
                <w:rFonts w:ascii="Arial" w:hAnsi="Arial" w:cs="Arial"/>
                <w:sz w:val="16"/>
                <w:szCs w:val="16"/>
              </w:rPr>
            </w:pPr>
          </w:p>
          <w:p w:rsidR="00E80177" w:rsidRPr="009B298E" w:rsidRDefault="00E80177" w:rsidP="00487935">
            <w:pPr>
              <w:rPr>
                <w:rFonts w:ascii="Arial" w:hAnsi="Arial" w:cs="Arial"/>
                <w:sz w:val="16"/>
                <w:szCs w:val="16"/>
              </w:rPr>
            </w:pPr>
            <w:r w:rsidRPr="009B298E">
              <w:rPr>
                <w:rFonts w:ascii="Arial" w:hAnsi="Arial" w:cs="Arial"/>
                <w:sz w:val="16"/>
                <w:szCs w:val="16"/>
              </w:rPr>
              <w:t>Cabildo</w:t>
            </w:r>
          </w:p>
          <w:p w:rsidR="00E80177" w:rsidRPr="009B298E" w:rsidRDefault="00E80177" w:rsidP="00487935">
            <w:pPr>
              <w:rPr>
                <w:rFonts w:ascii="Arial" w:hAnsi="Arial" w:cs="Arial"/>
                <w:sz w:val="16"/>
                <w:szCs w:val="16"/>
              </w:rPr>
            </w:pPr>
          </w:p>
          <w:p w:rsidR="00E80177" w:rsidRPr="009B298E" w:rsidRDefault="00E80177" w:rsidP="00487935">
            <w:pPr>
              <w:rPr>
                <w:rFonts w:ascii="Arial" w:hAnsi="Arial" w:cs="Arial"/>
                <w:sz w:val="16"/>
                <w:szCs w:val="16"/>
              </w:rPr>
            </w:pPr>
            <w:r w:rsidRPr="009B298E">
              <w:rPr>
                <w:rFonts w:ascii="Arial" w:hAnsi="Arial" w:cs="Arial"/>
                <w:sz w:val="16"/>
                <w:szCs w:val="16"/>
              </w:rPr>
              <w:t>Gob. Canarias</w:t>
            </w:r>
          </w:p>
          <w:p w:rsidR="00E80177" w:rsidRPr="009B298E" w:rsidRDefault="00E80177" w:rsidP="00487935">
            <w:pPr>
              <w:rPr>
                <w:rFonts w:ascii="Arial" w:hAnsi="Arial" w:cs="Arial"/>
                <w:sz w:val="16"/>
                <w:szCs w:val="16"/>
              </w:rPr>
            </w:pPr>
          </w:p>
          <w:p w:rsidR="00E80177" w:rsidRPr="009B298E" w:rsidRDefault="00E80177" w:rsidP="00487935">
            <w:pPr>
              <w:rPr>
                <w:rFonts w:ascii="Arial" w:hAnsi="Arial" w:cs="Arial"/>
                <w:sz w:val="16"/>
                <w:szCs w:val="16"/>
              </w:rPr>
            </w:pPr>
            <w:proofErr w:type="spellStart"/>
            <w:r w:rsidRPr="009B298E">
              <w:rPr>
                <w:rFonts w:ascii="Arial" w:hAnsi="Arial" w:cs="Arial"/>
                <w:sz w:val="16"/>
                <w:szCs w:val="16"/>
              </w:rPr>
              <w:t>Ecovidrio</w:t>
            </w:r>
            <w:proofErr w:type="spellEnd"/>
          </w:p>
        </w:tc>
        <w:tc>
          <w:tcPr>
            <w:tcW w:w="1701" w:type="dxa"/>
          </w:tcPr>
          <w:p w:rsidR="009B298E" w:rsidRDefault="009B298E" w:rsidP="00487935">
            <w:pPr>
              <w:rPr>
                <w:rFonts w:ascii="Arial" w:hAnsi="Arial" w:cs="Arial"/>
                <w:sz w:val="16"/>
                <w:szCs w:val="16"/>
              </w:rPr>
            </w:pPr>
          </w:p>
          <w:p w:rsidR="009A03F6" w:rsidRPr="009B298E" w:rsidRDefault="009B298E" w:rsidP="00487935">
            <w:pPr>
              <w:rPr>
                <w:rFonts w:ascii="Arial" w:hAnsi="Arial" w:cs="Arial"/>
                <w:sz w:val="16"/>
                <w:szCs w:val="16"/>
              </w:rPr>
            </w:pPr>
            <w:r w:rsidRPr="009B298E">
              <w:rPr>
                <w:rFonts w:ascii="Arial" w:hAnsi="Arial" w:cs="Arial"/>
                <w:sz w:val="16"/>
                <w:szCs w:val="16"/>
              </w:rPr>
              <w:t>Recogida selectiva y reciclado de residuos de envases</w:t>
            </w:r>
            <w:r>
              <w:rPr>
                <w:rFonts w:ascii="Arial" w:hAnsi="Arial" w:cs="Arial"/>
                <w:sz w:val="16"/>
                <w:szCs w:val="16"/>
              </w:rPr>
              <w:t xml:space="preserve"> de vidrio</w:t>
            </w:r>
          </w:p>
        </w:tc>
        <w:tc>
          <w:tcPr>
            <w:tcW w:w="1417" w:type="dxa"/>
          </w:tcPr>
          <w:p w:rsidR="009A03F6" w:rsidRPr="009B298E" w:rsidRDefault="009A03F6" w:rsidP="00487935">
            <w:pPr>
              <w:rPr>
                <w:rFonts w:ascii="Arial" w:hAnsi="Arial" w:cs="Arial"/>
                <w:sz w:val="16"/>
                <w:szCs w:val="16"/>
              </w:rPr>
            </w:pPr>
          </w:p>
          <w:p w:rsidR="00E80177" w:rsidRPr="009B298E" w:rsidRDefault="009B298E" w:rsidP="00487935">
            <w:pPr>
              <w:rPr>
                <w:rFonts w:ascii="Arial" w:hAnsi="Arial" w:cs="Arial"/>
                <w:sz w:val="16"/>
                <w:szCs w:val="16"/>
              </w:rPr>
            </w:pPr>
            <w:r w:rsidRPr="009B298E">
              <w:rPr>
                <w:rFonts w:ascii="Arial" w:hAnsi="Arial" w:cs="Arial"/>
                <w:sz w:val="16"/>
                <w:szCs w:val="16"/>
              </w:rPr>
              <w:t>5 y prorrogas automáticas</w:t>
            </w:r>
          </w:p>
        </w:tc>
        <w:tc>
          <w:tcPr>
            <w:tcW w:w="1843" w:type="dxa"/>
          </w:tcPr>
          <w:p w:rsidR="009A03F6" w:rsidRPr="009B298E" w:rsidRDefault="009A03F6" w:rsidP="00487935">
            <w:pPr>
              <w:rPr>
                <w:rFonts w:ascii="Arial" w:hAnsi="Arial" w:cs="Arial"/>
                <w:sz w:val="16"/>
                <w:szCs w:val="16"/>
              </w:rPr>
            </w:pPr>
          </w:p>
        </w:tc>
        <w:tc>
          <w:tcPr>
            <w:tcW w:w="2262" w:type="dxa"/>
          </w:tcPr>
          <w:p w:rsidR="009A03F6" w:rsidRPr="009B298E" w:rsidRDefault="009A03F6" w:rsidP="00487935">
            <w:pPr>
              <w:rPr>
                <w:rFonts w:ascii="Arial" w:hAnsi="Arial" w:cs="Arial"/>
                <w:sz w:val="16"/>
                <w:szCs w:val="16"/>
              </w:rPr>
            </w:pPr>
          </w:p>
        </w:tc>
        <w:tc>
          <w:tcPr>
            <w:tcW w:w="2132" w:type="dxa"/>
          </w:tcPr>
          <w:p w:rsidR="009A03F6" w:rsidRPr="009B298E" w:rsidRDefault="009A03F6" w:rsidP="00487935">
            <w:pPr>
              <w:rPr>
                <w:rFonts w:ascii="Arial" w:hAnsi="Arial" w:cs="Arial"/>
                <w:sz w:val="16"/>
                <w:szCs w:val="16"/>
              </w:rPr>
            </w:pPr>
          </w:p>
        </w:tc>
      </w:tr>
    </w:tbl>
    <w:p w:rsidR="009A03F6" w:rsidRDefault="009A03F6" w:rsidP="004E0998">
      <w:pPr>
        <w:ind w:firstLine="567"/>
        <w:rPr>
          <w:rFonts w:ascii="Arial" w:hAnsi="Arial" w:cs="Arial"/>
        </w:rPr>
      </w:pPr>
    </w:p>
    <w:p w:rsidR="009A03F6" w:rsidRDefault="009A03F6" w:rsidP="004E0998">
      <w:pPr>
        <w:ind w:firstLine="567"/>
        <w:rPr>
          <w:rFonts w:ascii="Arial" w:hAnsi="Arial" w:cs="Arial"/>
        </w:rPr>
      </w:pPr>
    </w:p>
    <w:p w:rsidR="009A03F6" w:rsidRDefault="009A03F6" w:rsidP="009A03F6">
      <w:pPr>
        <w:rPr>
          <w:rFonts w:ascii="Arial" w:hAnsi="Arial" w:cs="Arial"/>
        </w:rPr>
      </w:pPr>
    </w:p>
    <w:p w:rsidR="00271E52" w:rsidRPr="004E0998" w:rsidRDefault="00271E52" w:rsidP="009A03F6">
      <w:pPr>
        <w:rPr>
          <w:rFonts w:ascii="Arial" w:hAnsi="Arial" w:cs="Arial"/>
        </w:rPr>
      </w:pPr>
      <w:proofErr w:type="gramStart"/>
      <w:r w:rsidRPr="00215185">
        <w:rPr>
          <w:rFonts w:ascii="Arial" w:hAnsi="Arial" w:cs="Arial"/>
        </w:rPr>
        <w:t>conformidad</w:t>
      </w:r>
      <w:proofErr w:type="gramEnd"/>
      <w:r w:rsidRPr="00215185">
        <w:rPr>
          <w:rFonts w:ascii="Arial" w:hAnsi="Arial" w:cs="Arial"/>
        </w:rPr>
        <w:t xml:space="preserve"> con lo dispuesto en el ar</w:t>
      </w:r>
      <w:r w:rsidR="00B74AE8">
        <w:rPr>
          <w:rFonts w:ascii="Arial" w:hAnsi="Arial" w:cs="Arial"/>
        </w:rPr>
        <w:t>tí</w:t>
      </w:r>
      <w:r w:rsidRPr="00215185">
        <w:rPr>
          <w:rFonts w:ascii="Arial" w:hAnsi="Arial" w:cs="Arial"/>
        </w:rPr>
        <w:t xml:space="preserve">culo 113 de la Ley </w:t>
      </w:r>
      <w:r w:rsidR="004E0998">
        <w:rPr>
          <w:rFonts w:ascii="Arial" w:hAnsi="Arial" w:cs="Arial"/>
        </w:rPr>
        <w:t xml:space="preserve">8/2015, de 1 de abril, </w:t>
      </w:r>
      <w:r w:rsidRPr="00215185">
        <w:rPr>
          <w:rFonts w:ascii="Arial" w:hAnsi="Arial" w:cs="Arial"/>
        </w:rPr>
        <w:t>de Cabildos Insulares.</w:t>
      </w:r>
    </w:p>
    <w:sectPr w:rsidR="00271E52" w:rsidRPr="004E0998" w:rsidSect="00E02499">
      <w:pgSz w:w="16838" w:h="11906" w:orient="landscape"/>
      <w:pgMar w:top="142" w:right="820"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946E8"/>
    <w:rsid w:val="00096812"/>
    <w:rsid w:val="0021016A"/>
    <w:rsid w:val="002715E5"/>
    <w:rsid w:val="00271E52"/>
    <w:rsid w:val="002946E8"/>
    <w:rsid w:val="00487F34"/>
    <w:rsid w:val="004E0998"/>
    <w:rsid w:val="005E0E07"/>
    <w:rsid w:val="005F38BB"/>
    <w:rsid w:val="00647280"/>
    <w:rsid w:val="0068121B"/>
    <w:rsid w:val="00773142"/>
    <w:rsid w:val="008A3953"/>
    <w:rsid w:val="008F143B"/>
    <w:rsid w:val="00985828"/>
    <w:rsid w:val="009A03F6"/>
    <w:rsid w:val="009B298E"/>
    <w:rsid w:val="009F04BC"/>
    <w:rsid w:val="00B52685"/>
    <w:rsid w:val="00B74AE8"/>
    <w:rsid w:val="00BA6BAA"/>
    <w:rsid w:val="00C17693"/>
    <w:rsid w:val="00D6315D"/>
    <w:rsid w:val="00D85961"/>
    <w:rsid w:val="00E02499"/>
    <w:rsid w:val="00E44EC6"/>
    <w:rsid w:val="00E7079D"/>
    <w:rsid w:val="00E80177"/>
    <w:rsid w:val="00EB707E"/>
    <w:rsid w:val="00FA25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s-ES"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6A"/>
  </w:style>
  <w:style w:type="paragraph" w:styleId="Ttulo1">
    <w:name w:val="heading 1"/>
    <w:basedOn w:val="Normal"/>
    <w:next w:val="Normal"/>
    <w:link w:val="Ttulo1Car"/>
    <w:uiPriority w:val="9"/>
    <w:qFormat/>
    <w:rsid w:val="0021016A"/>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tulo2">
    <w:name w:val="heading 2"/>
    <w:basedOn w:val="Normal"/>
    <w:next w:val="Normal"/>
    <w:link w:val="Ttulo2Car"/>
    <w:uiPriority w:val="9"/>
    <w:semiHidden/>
    <w:unhideWhenUsed/>
    <w:qFormat/>
    <w:rsid w:val="0021016A"/>
    <w:pPr>
      <w:keepNext/>
      <w:keepLines/>
      <w:spacing w:before="120" w:after="0" w:line="240" w:lineRule="auto"/>
      <w:outlineLvl w:val="1"/>
    </w:pPr>
    <w:rPr>
      <w:rFonts w:asciiTheme="majorHAnsi" w:eastAsiaTheme="majorEastAsia" w:hAnsiTheme="majorHAnsi" w:cstheme="majorBidi"/>
      <w:sz w:val="36"/>
      <w:szCs w:val="36"/>
    </w:rPr>
  </w:style>
  <w:style w:type="paragraph" w:styleId="Ttulo3">
    <w:name w:val="heading 3"/>
    <w:basedOn w:val="Normal"/>
    <w:next w:val="Normal"/>
    <w:link w:val="Ttulo3Car"/>
    <w:uiPriority w:val="9"/>
    <w:semiHidden/>
    <w:unhideWhenUsed/>
    <w:qFormat/>
    <w:rsid w:val="0021016A"/>
    <w:pPr>
      <w:keepNext/>
      <w:keepLines/>
      <w:spacing w:before="80" w:after="0" w:line="240" w:lineRule="auto"/>
      <w:outlineLvl w:val="2"/>
    </w:pPr>
    <w:rPr>
      <w:rFonts w:asciiTheme="majorHAnsi" w:eastAsiaTheme="majorEastAsia" w:hAnsiTheme="majorHAnsi" w:cstheme="majorBidi"/>
      <w:caps/>
      <w:sz w:val="28"/>
      <w:szCs w:val="28"/>
    </w:rPr>
  </w:style>
  <w:style w:type="paragraph" w:styleId="Ttulo4">
    <w:name w:val="heading 4"/>
    <w:basedOn w:val="Normal"/>
    <w:next w:val="Normal"/>
    <w:link w:val="Ttulo4Car"/>
    <w:uiPriority w:val="9"/>
    <w:semiHidden/>
    <w:unhideWhenUsed/>
    <w:qFormat/>
    <w:rsid w:val="0021016A"/>
    <w:pPr>
      <w:keepNext/>
      <w:keepLines/>
      <w:spacing w:before="80" w:after="0" w:line="240" w:lineRule="auto"/>
      <w:outlineLvl w:val="3"/>
    </w:pPr>
    <w:rPr>
      <w:rFonts w:asciiTheme="majorHAnsi" w:eastAsiaTheme="majorEastAsia" w:hAnsiTheme="majorHAnsi" w:cstheme="majorBidi"/>
      <w:i/>
      <w:iCs/>
      <w:sz w:val="28"/>
      <w:szCs w:val="28"/>
    </w:rPr>
  </w:style>
  <w:style w:type="paragraph" w:styleId="Ttulo5">
    <w:name w:val="heading 5"/>
    <w:basedOn w:val="Normal"/>
    <w:next w:val="Normal"/>
    <w:link w:val="Ttulo5Car"/>
    <w:uiPriority w:val="9"/>
    <w:semiHidden/>
    <w:unhideWhenUsed/>
    <w:qFormat/>
    <w:rsid w:val="0021016A"/>
    <w:pPr>
      <w:keepNext/>
      <w:keepLines/>
      <w:spacing w:before="80" w:after="0" w:line="240" w:lineRule="auto"/>
      <w:outlineLvl w:val="4"/>
    </w:pPr>
    <w:rPr>
      <w:rFonts w:asciiTheme="majorHAnsi" w:eastAsiaTheme="majorEastAsia" w:hAnsiTheme="majorHAnsi" w:cstheme="majorBidi"/>
      <w:sz w:val="24"/>
      <w:szCs w:val="24"/>
    </w:rPr>
  </w:style>
  <w:style w:type="paragraph" w:styleId="Ttulo6">
    <w:name w:val="heading 6"/>
    <w:basedOn w:val="Normal"/>
    <w:next w:val="Normal"/>
    <w:link w:val="Ttulo6Car"/>
    <w:uiPriority w:val="9"/>
    <w:semiHidden/>
    <w:unhideWhenUsed/>
    <w:qFormat/>
    <w:rsid w:val="0021016A"/>
    <w:pPr>
      <w:keepNext/>
      <w:keepLines/>
      <w:spacing w:before="80" w:after="0" w:line="240" w:lineRule="auto"/>
      <w:outlineLvl w:val="5"/>
    </w:pPr>
    <w:rPr>
      <w:rFonts w:asciiTheme="majorHAnsi" w:eastAsiaTheme="majorEastAsia" w:hAnsiTheme="majorHAnsi" w:cstheme="majorBidi"/>
      <w:i/>
      <w:iCs/>
      <w:sz w:val="24"/>
      <w:szCs w:val="24"/>
    </w:rPr>
  </w:style>
  <w:style w:type="paragraph" w:styleId="Ttulo7">
    <w:name w:val="heading 7"/>
    <w:basedOn w:val="Normal"/>
    <w:next w:val="Normal"/>
    <w:link w:val="Ttulo7Car"/>
    <w:uiPriority w:val="9"/>
    <w:semiHidden/>
    <w:unhideWhenUsed/>
    <w:qFormat/>
    <w:rsid w:val="0021016A"/>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tulo8">
    <w:name w:val="heading 8"/>
    <w:basedOn w:val="Normal"/>
    <w:next w:val="Normal"/>
    <w:link w:val="Ttulo8Car"/>
    <w:uiPriority w:val="9"/>
    <w:semiHidden/>
    <w:unhideWhenUsed/>
    <w:qFormat/>
    <w:rsid w:val="0021016A"/>
    <w:pPr>
      <w:keepNext/>
      <w:keepLines/>
      <w:spacing w:before="80" w:after="0" w:line="240" w:lineRule="auto"/>
      <w:outlineLvl w:val="7"/>
    </w:pPr>
    <w:rPr>
      <w:rFonts w:asciiTheme="majorHAnsi" w:eastAsiaTheme="majorEastAsia" w:hAnsiTheme="majorHAnsi" w:cstheme="majorBidi"/>
      <w:caps/>
    </w:rPr>
  </w:style>
  <w:style w:type="paragraph" w:styleId="Ttulo9">
    <w:name w:val="heading 9"/>
    <w:basedOn w:val="Normal"/>
    <w:next w:val="Normal"/>
    <w:link w:val="Ttulo9Car"/>
    <w:uiPriority w:val="9"/>
    <w:semiHidden/>
    <w:unhideWhenUsed/>
    <w:qFormat/>
    <w:rsid w:val="0021016A"/>
    <w:pPr>
      <w:keepNext/>
      <w:keepLines/>
      <w:spacing w:before="80" w:after="0" w:line="240" w:lineRule="auto"/>
      <w:outlineLvl w:val="8"/>
    </w:pPr>
    <w:rPr>
      <w:rFonts w:asciiTheme="majorHAnsi" w:eastAsiaTheme="majorEastAsia" w:hAnsiTheme="majorHAnsi" w:cstheme="majorBidi"/>
      <w:i/>
      <w:iCs/>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16A"/>
    <w:rPr>
      <w:rFonts w:asciiTheme="majorHAnsi" w:eastAsiaTheme="majorEastAsia" w:hAnsiTheme="majorHAnsi" w:cstheme="majorBidi"/>
      <w:caps/>
      <w:spacing w:val="10"/>
      <w:sz w:val="36"/>
      <w:szCs w:val="36"/>
    </w:rPr>
  </w:style>
  <w:style w:type="character" w:customStyle="1" w:styleId="Ttulo2Car">
    <w:name w:val="Título 2 Car"/>
    <w:basedOn w:val="Fuentedeprrafopredeter"/>
    <w:link w:val="Ttulo2"/>
    <w:uiPriority w:val="9"/>
    <w:semiHidden/>
    <w:rsid w:val="0021016A"/>
    <w:rPr>
      <w:rFonts w:asciiTheme="majorHAnsi" w:eastAsiaTheme="majorEastAsia" w:hAnsiTheme="majorHAnsi" w:cstheme="majorBidi"/>
      <w:sz w:val="36"/>
      <w:szCs w:val="36"/>
    </w:rPr>
  </w:style>
  <w:style w:type="character" w:customStyle="1" w:styleId="Ttulo3Car">
    <w:name w:val="Título 3 Car"/>
    <w:basedOn w:val="Fuentedeprrafopredeter"/>
    <w:link w:val="Ttulo3"/>
    <w:uiPriority w:val="9"/>
    <w:semiHidden/>
    <w:rsid w:val="0021016A"/>
    <w:rPr>
      <w:rFonts w:asciiTheme="majorHAnsi" w:eastAsiaTheme="majorEastAsia" w:hAnsiTheme="majorHAnsi" w:cstheme="majorBidi"/>
      <w:caps/>
      <w:sz w:val="28"/>
      <w:szCs w:val="28"/>
    </w:rPr>
  </w:style>
  <w:style w:type="character" w:customStyle="1" w:styleId="Ttulo4Car">
    <w:name w:val="Título 4 Car"/>
    <w:basedOn w:val="Fuentedeprrafopredeter"/>
    <w:link w:val="Ttulo4"/>
    <w:uiPriority w:val="9"/>
    <w:semiHidden/>
    <w:rsid w:val="0021016A"/>
    <w:rPr>
      <w:rFonts w:asciiTheme="majorHAnsi" w:eastAsiaTheme="majorEastAsia" w:hAnsiTheme="majorHAnsi" w:cstheme="majorBidi"/>
      <w:i/>
      <w:iCs/>
      <w:sz w:val="28"/>
      <w:szCs w:val="28"/>
    </w:rPr>
  </w:style>
  <w:style w:type="character" w:customStyle="1" w:styleId="Ttulo5Car">
    <w:name w:val="Título 5 Car"/>
    <w:basedOn w:val="Fuentedeprrafopredeter"/>
    <w:link w:val="Ttulo5"/>
    <w:uiPriority w:val="9"/>
    <w:semiHidden/>
    <w:rsid w:val="0021016A"/>
    <w:rPr>
      <w:rFonts w:asciiTheme="majorHAnsi" w:eastAsiaTheme="majorEastAsia" w:hAnsiTheme="majorHAnsi" w:cstheme="majorBidi"/>
      <w:sz w:val="24"/>
      <w:szCs w:val="24"/>
    </w:rPr>
  </w:style>
  <w:style w:type="character" w:customStyle="1" w:styleId="Ttulo6Car">
    <w:name w:val="Título 6 Car"/>
    <w:basedOn w:val="Fuentedeprrafopredeter"/>
    <w:link w:val="Ttulo6"/>
    <w:uiPriority w:val="9"/>
    <w:semiHidden/>
    <w:rsid w:val="0021016A"/>
    <w:rPr>
      <w:rFonts w:asciiTheme="majorHAnsi" w:eastAsiaTheme="majorEastAsia" w:hAnsiTheme="majorHAnsi" w:cstheme="majorBidi"/>
      <w:i/>
      <w:iCs/>
      <w:sz w:val="24"/>
      <w:szCs w:val="24"/>
    </w:rPr>
  </w:style>
  <w:style w:type="character" w:customStyle="1" w:styleId="Ttulo7Car">
    <w:name w:val="Título 7 Car"/>
    <w:basedOn w:val="Fuentedeprrafopredeter"/>
    <w:link w:val="Ttulo7"/>
    <w:uiPriority w:val="9"/>
    <w:semiHidden/>
    <w:rsid w:val="0021016A"/>
    <w:rPr>
      <w:rFonts w:asciiTheme="majorHAnsi" w:eastAsiaTheme="majorEastAsia" w:hAnsiTheme="majorHAnsi" w:cstheme="majorBidi"/>
      <w:color w:val="595959" w:themeColor="text1" w:themeTint="A6"/>
      <w:sz w:val="24"/>
      <w:szCs w:val="24"/>
    </w:rPr>
  </w:style>
  <w:style w:type="character" w:customStyle="1" w:styleId="Ttulo8Car">
    <w:name w:val="Título 8 Car"/>
    <w:basedOn w:val="Fuentedeprrafopredeter"/>
    <w:link w:val="Ttulo8"/>
    <w:uiPriority w:val="9"/>
    <w:semiHidden/>
    <w:rsid w:val="0021016A"/>
    <w:rPr>
      <w:rFonts w:asciiTheme="majorHAnsi" w:eastAsiaTheme="majorEastAsia" w:hAnsiTheme="majorHAnsi" w:cstheme="majorBidi"/>
      <w:caps/>
    </w:rPr>
  </w:style>
  <w:style w:type="character" w:customStyle="1" w:styleId="Ttulo9Car">
    <w:name w:val="Título 9 Car"/>
    <w:basedOn w:val="Fuentedeprrafopredeter"/>
    <w:link w:val="Ttulo9"/>
    <w:uiPriority w:val="9"/>
    <w:semiHidden/>
    <w:rsid w:val="0021016A"/>
    <w:rPr>
      <w:rFonts w:asciiTheme="majorHAnsi" w:eastAsiaTheme="majorEastAsia" w:hAnsiTheme="majorHAnsi" w:cstheme="majorBidi"/>
      <w:i/>
      <w:iCs/>
      <w:caps/>
    </w:rPr>
  </w:style>
  <w:style w:type="paragraph" w:styleId="Epgrafe">
    <w:name w:val="caption"/>
    <w:basedOn w:val="Normal"/>
    <w:next w:val="Normal"/>
    <w:uiPriority w:val="35"/>
    <w:semiHidden/>
    <w:unhideWhenUsed/>
    <w:qFormat/>
    <w:rsid w:val="0021016A"/>
    <w:pPr>
      <w:spacing w:line="240" w:lineRule="auto"/>
    </w:pPr>
    <w:rPr>
      <w:b/>
      <w:bCs/>
      <w:color w:val="ED7D31" w:themeColor="accent2"/>
      <w:spacing w:val="10"/>
      <w:sz w:val="16"/>
      <w:szCs w:val="16"/>
    </w:rPr>
  </w:style>
  <w:style w:type="paragraph" w:styleId="Ttulo">
    <w:name w:val="Title"/>
    <w:basedOn w:val="Normal"/>
    <w:next w:val="Normal"/>
    <w:link w:val="TtuloCar"/>
    <w:uiPriority w:val="10"/>
    <w:qFormat/>
    <w:rsid w:val="0021016A"/>
    <w:pPr>
      <w:spacing w:after="0" w:line="240" w:lineRule="auto"/>
      <w:contextualSpacing/>
    </w:pPr>
    <w:rPr>
      <w:rFonts w:asciiTheme="majorHAnsi" w:eastAsiaTheme="majorEastAsia" w:hAnsiTheme="majorHAnsi" w:cstheme="majorBidi"/>
      <w:caps/>
      <w:spacing w:val="40"/>
      <w:sz w:val="76"/>
      <w:szCs w:val="76"/>
    </w:rPr>
  </w:style>
  <w:style w:type="character" w:customStyle="1" w:styleId="TtuloCar">
    <w:name w:val="Título Car"/>
    <w:basedOn w:val="Fuentedeprrafopredeter"/>
    <w:link w:val="Ttulo"/>
    <w:uiPriority w:val="10"/>
    <w:rsid w:val="0021016A"/>
    <w:rPr>
      <w:rFonts w:asciiTheme="majorHAnsi" w:eastAsiaTheme="majorEastAsia" w:hAnsiTheme="majorHAnsi" w:cstheme="majorBidi"/>
      <w:caps/>
      <w:spacing w:val="40"/>
      <w:sz w:val="76"/>
      <w:szCs w:val="76"/>
    </w:rPr>
  </w:style>
  <w:style w:type="paragraph" w:styleId="Subttulo">
    <w:name w:val="Subtitle"/>
    <w:basedOn w:val="Normal"/>
    <w:next w:val="Normal"/>
    <w:link w:val="SubttuloCar"/>
    <w:uiPriority w:val="11"/>
    <w:qFormat/>
    <w:rsid w:val="0021016A"/>
    <w:pPr>
      <w:numPr>
        <w:ilvl w:val="1"/>
      </w:numPr>
      <w:spacing w:after="240"/>
    </w:pPr>
    <w:rPr>
      <w:color w:val="000000" w:themeColor="text1"/>
      <w:sz w:val="24"/>
      <w:szCs w:val="24"/>
    </w:rPr>
  </w:style>
  <w:style w:type="character" w:customStyle="1" w:styleId="SubttuloCar">
    <w:name w:val="Subtítulo Car"/>
    <w:basedOn w:val="Fuentedeprrafopredeter"/>
    <w:link w:val="Subttulo"/>
    <w:uiPriority w:val="11"/>
    <w:rsid w:val="0021016A"/>
    <w:rPr>
      <w:color w:val="000000" w:themeColor="text1"/>
      <w:sz w:val="24"/>
      <w:szCs w:val="24"/>
    </w:rPr>
  </w:style>
  <w:style w:type="character" w:styleId="Textoennegrita">
    <w:name w:val="Strong"/>
    <w:basedOn w:val="Fuentedeprrafopredeter"/>
    <w:uiPriority w:val="22"/>
    <w:qFormat/>
    <w:rsid w:val="0021016A"/>
    <w:rPr>
      <w:rFonts w:asciiTheme="minorHAnsi" w:eastAsiaTheme="minorEastAsia" w:hAnsiTheme="minorHAnsi" w:cstheme="minorBidi"/>
      <w:b/>
      <w:bCs/>
      <w:spacing w:val="0"/>
      <w:w w:val="100"/>
      <w:position w:val="0"/>
      <w:sz w:val="20"/>
      <w:szCs w:val="20"/>
    </w:rPr>
  </w:style>
  <w:style w:type="character" w:styleId="nfasis">
    <w:name w:val="Emphasis"/>
    <w:basedOn w:val="Fuentedeprrafopredeter"/>
    <w:uiPriority w:val="20"/>
    <w:qFormat/>
    <w:rsid w:val="0021016A"/>
    <w:rPr>
      <w:rFonts w:asciiTheme="minorHAnsi" w:eastAsiaTheme="minorEastAsia" w:hAnsiTheme="minorHAnsi" w:cstheme="minorBidi"/>
      <w:i/>
      <w:iCs/>
      <w:color w:val="C45911" w:themeColor="accent2" w:themeShade="BF"/>
      <w:sz w:val="20"/>
      <w:szCs w:val="20"/>
    </w:rPr>
  </w:style>
  <w:style w:type="paragraph" w:styleId="Sinespaciado">
    <w:name w:val="No Spacing"/>
    <w:uiPriority w:val="1"/>
    <w:qFormat/>
    <w:rsid w:val="0021016A"/>
    <w:pPr>
      <w:spacing w:after="0" w:line="240" w:lineRule="auto"/>
    </w:pPr>
  </w:style>
  <w:style w:type="paragraph" w:styleId="Cita">
    <w:name w:val="Quote"/>
    <w:basedOn w:val="Normal"/>
    <w:next w:val="Normal"/>
    <w:link w:val="CitaCar"/>
    <w:uiPriority w:val="29"/>
    <w:qFormat/>
    <w:rsid w:val="0021016A"/>
    <w:pPr>
      <w:spacing w:before="160"/>
      <w:ind w:left="720"/>
    </w:pPr>
    <w:rPr>
      <w:rFonts w:asciiTheme="majorHAnsi" w:eastAsiaTheme="majorEastAsia" w:hAnsiTheme="majorHAnsi" w:cstheme="majorBidi"/>
      <w:sz w:val="24"/>
      <w:szCs w:val="24"/>
    </w:rPr>
  </w:style>
  <w:style w:type="character" w:customStyle="1" w:styleId="CitaCar">
    <w:name w:val="Cita Car"/>
    <w:basedOn w:val="Fuentedeprrafopredeter"/>
    <w:link w:val="Cita"/>
    <w:uiPriority w:val="29"/>
    <w:rsid w:val="0021016A"/>
    <w:rPr>
      <w:rFonts w:asciiTheme="majorHAnsi" w:eastAsiaTheme="majorEastAsia" w:hAnsiTheme="majorHAnsi" w:cstheme="majorBidi"/>
      <w:sz w:val="24"/>
      <w:szCs w:val="24"/>
    </w:rPr>
  </w:style>
  <w:style w:type="paragraph" w:styleId="Citadestacada">
    <w:name w:val="Intense Quote"/>
    <w:basedOn w:val="Normal"/>
    <w:next w:val="Normal"/>
    <w:link w:val="CitadestacadaCar"/>
    <w:uiPriority w:val="30"/>
    <w:qFormat/>
    <w:rsid w:val="0021016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destacadaCar">
    <w:name w:val="Cita destacada Car"/>
    <w:basedOn w:val="Fuentedeprrafopredeter"/>
    <w:link w:val="Citadestacada"/>
    <w:uiPriority w:val="30"/>
    <w:rsid w:val="0021016A"/>
    <w:rPr>
      <w:rFonts w:asciiTheme="majorHAnsi" w:eastAsiaTheme="majorEastAsia" w:hAnsiTheme="majorHAnsi" w:cstheme="majorBidi"/>
      <w:caps/>
      <w:color w:val="C45911" w:themeColor="accent2" w:themeShade="BF"/>
      <w:spacing w:val="10"/>
      <w:sz w:val="28"/>
      <w:szCs w:val="28"/>
    </w:rPr>
  </w:style>
  <w:style w:type="character" w:styleId="nfasissutil">
    <w:name w:val="Subtle Emphasis"/>
    <w:basedOn w:val="Fuentedeprrafopredeter"/>
    <w:uiPriority w:val="19"/>
    <w:qFormat/>
    <w:rsid w:val="0021016A"/>
    <w:rPr>
      <w:i/>
      <w:iCs/>
      <w:color w:val="auto"/>
    </w:rPr>
  </w:style>
  <w:style w:type="character" w:styleId="nfasisintenso">
    <w:name w:val="Intense Emphasis"/>
    <w:basedOn w:val="Fuentedeprrafopredeter"/>
    <w:uiPriority w:val="21"/>
    <w:qFormat/>
    <w:rsid w:val="0021016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eferenciasutil">
    <w:name w:val="Subtle Reference"/>
    <w:basedOn w:val="Fuentedeprrafopredeter"/>
    <w:uiPriority w:val="31"/>
    <w:qFormat/>
    <w:rsid w:val="0021016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enciaintensa">
    <w:name w:val="Intense Reference"/>
    <w:basedOn w:val="Fuentedeprrafopredeter"/>
    <w:uiPriority w:val="32"/>
    <w:qFormat/>
    <w:rsid w:val="0021016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ellibro">
    <w:name w:val="Book Title"/>
    <w:basedOn w:val="Fuentedeprrafopredeter"/>
    <w:uiPriority w:val="33"/>
    <w:qFormat/>
    <w:rsid w:val="0021016A"/>
    <w:rPr>
      <w:rFonts w:asciiTheme="minorHAnsi" w:eastAsiaTheme="minorEastAsia" w:hAnsiTheme="minorHAnsi" w:cstheme="minorBidi"/>
      <w:b/>
      <w:bCs/>
      <w:i/>
      <w:iCs/>
      <w:caps w:val="0"/>
      <w:smallCaps w:val="0"/>
      <w:color w:val="auto"/>
      <w:spacing w:val="10"/>
      <w:w w:val="100"/>
      <w:sz w:val="20"/>
      <w:szCs w:val="20"/>
    </w:rPr>
  </w:style>
  <w:style w:type="paragraph" w:styleId="TtulodeTDC">
    <w:name w:val="TOC Heading"/>
    <w:basedOn w:val="Ttulo1"/>
    <w:next w:val="Normal"/>
    <w:uiPriority w:val="39"/>
    <w:semiHidden/>
    <w:unhideWhenUsed/>
    <w:qFormat/>
    <w:rsid w:val="0021016A"/>
    <w:pPr>
      <w:outlineLvl w:val="9"/>
    </w:pPr>
  </w:style>
  <w:style w:type="table" w:styleId="Tablaconcuadrcula">
    <w:name w:val="Table Grid"/>
    <w:basedOn w:val="Tablanormal"/>
    <w:uiPriority w:val="39"/>
    <w:rsid w:val="0021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A3953"/>
    <w:pPr>
      <w:ind w:left="720"/>
      <w:contextualSpacing/>
    </w:pPr>
  </w:style>
  <w:style w:type="paragraph" w:styleId="Textodeglobo">
    <w:name w:val="Balloon Text"/>
    <w:basedOn w:val="Normal"/>
    <w:link w:val="TextodegloboCar"/>
    <w:uiPriority w:val="99"/>
    <w:semiHidden/>
    <w:unhideWhenUsed/>
    <w:rsid w:val="009858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2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82680705">
      <w:bodyDiv w:val="1"/>
      <w:marLeft w:val="0"/>
      <w:marRight w:val="0"/>
      <w:marTop w:val="0"/>
      <w:marBottom w:val="0"/>
      <w:divBdr>
        <w:top w:val="none" w:sz="0" w:space="0" w:color="auto"/>
        <w:left w:val="none" w:sz="0" w:space="0" w:color="auto"/>
        <w:bottom w:val="none" w:sz="0" w:space="0" w:color="auto"/>
        <w:right w:val="none" w:sz="0" w:space="0" w:color="auto"/>
      </w:divBdr>
    </w:div>
    <w:div w:id="1219779178">
      <w:bodyDiv w:val="1"/>
      <w:marLeft w:val="0"/>
      <w:marRight w:val="0"/>
      <w:marTop w:val="0"/>
      <w:marBottom w:val="0"/>
      <w:divBdr>
        <w:top w:val="none" w:sz="0" w:space="0" w:color="auto"/>
        <w:left w:val="none" w:sz="0" w:space="0" w:color="auto"/>
        <w:bottom w:val="none" w:sz="0" w:space="0" w:color="auto"/>
        <w:right w:val="none" w:sz="0" w:space="0" w:color="auto"/>
      </w:divBdr>
    </w:div>
    <w:div w:id="19286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Residuos</dc:creator>
  <cp:lastModifiedBy>Aguas</cp:lastModifiedBy>
  <cp:revision>2</cp:revision>
  <dcterms:created xsi:type="dcterms:W3CDTF">2020-09-02T07:55:00Z</dcterms:created>
  <dcterms:modified xsi:type="dcterms:W3CDTF">2020-09-02T07:55:00Z</dcterms:modified>
</cp:coreProperties>
</file>